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3F" w:rsidRDefault="0080533F" w:rsidP="0080533F">
      <w:pPr>
        <w:spacing w:after="0" w:line="36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TÀI LIỆU ÔN THI VIÊN CHỨ</w:t>
      </w:r>
      <w:r w:rsidR="00982792">
        <w:rPr>
          <w:rFonts w:ascii="Times New Roman" w:hAnsi="Times New Roman" w:cs="Times New Roman"/>
          <w:b/>
          <w:color w:val="0D0D0D" w:themeColor="text1" w:themeTint="F2"/>
          <w:sz w:val="28"/>
          <w:szCs w:val="28"/>
        </w:rPr>
        <w:t>C</w:t>
      </w:r>
    </w:p>
    <w:p w:rsidR="0080533F" w:rsidRDefault="0080533F" w:rsidP="0080533F">
      <w:pPr>
        <w:spacing w:after="0" w:line="36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BÁO ẤP BẮC, NĂM 2022</w:t>
      </w:r>
    </w:p>
    <w:p w:rsidR="0080533F" w:rsidRDefault="0080533F" w:rsidP="0080533F">
      <w:pPr>
        <w:spacing w:after="0" w:line="36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w:t>
      </w:r>
    </w:p>
    <w:p w:rsidR="00270483" w:rsidRPr="00ED5AD3" w:rsidRDefault="00270483" w:rsidP="00947C86">
      <w:pPr>
        <w:spacing w:after="0" w:line="360" w:lineRule="auto"/>
        <w:ind w:firstLine="720"/>
        <w:jc w:val="both"/>
        <w:rPr>
          <w:rStyle w:val="Strong"/>
          <w:rFonts w:ascii="Times New Roman" w:hAnsi="Times New Roman" w:cs="Times New Roman"/>
          <w:color w:val="000000" w:themeColor="text1"/>
          <w:sz w:val="28"/>
          <w:szCs w:val="28"/>
        </w:rPr>
      </w:pPr>
    </w:p>
    <w:p w:rsidR="00724D2E" w:rsidRPr="00ED5AD3" w:rsidRDefault="00D444D5" w:rsidP="00947C86">
      <w:pPr>
        <w:spacing w:after="0" w:line="360" w:lineRule="auto"/>
        <w:ind w:firstLine="720"/>
        <w:jc w:val="both"/>
        <w:rPr>
          <w:rFonts w:ascii="Times New Roman" w:hAnsi="Times New Roman" w:cs="Times New Roman"/>
          <w:sz w:val="28"/>
          <w:szCs w:val="28"/>
        </w:rPr>
      </w:pPr>
      <w:r>
        <w:rPr>
          <w:rStyle w:val="Strong"/>
          <w:rFonts w:ascii="Times New Roman" w:hAnsi="Times New Roman" w:cs="Times New Roman"/>
          <w:color w:val="000000" w:themeColor="text1"/>
          <w:sz w:val="28"/>
          <w:szCs w:val="28"/>
        </w:rPr>
        <w:t>I</w:t>
      </w:r>
      <w:r w:rsidR="00724D2E" w:rsidRPr="00ED5AD3">
        <w:rPr>
          <w:rStyle w:val="Strong"/>
          <w:rFonts w:ascii="Times New Roman" w:hAnsi="Times New Roman" w:cs="Times New Roman"/>
          <w:color w:val="000000" w:themeColor="text1"/>
          <w:sz w:val="28"/>
          <w:szCs w:val="28"/>
        </w:rPr>
        <w:t xml:space="preserve">. </w:t>
      </w:r>
      <w:r w:rsidR="00724D2E" w:rsidRPr="00ED5AD3">
        <w:rPr>
          <w:rFonts w:ascii="Times New Roman" w:hAnsi="Times New Roman" w:cs="Times New Roman"/>
          <w:b/>
          <w:bCs/>
          <w:sz w:val="28"/>
          <w:szCs w:val="28"/>
        </w:rPr>
        <w:t>CHỨC NĂNG, NHIỆM VỤ VÀ QUYỀN HẠN CỦA BÁO CHÍ</w:t>
      </w:r>
    </w:p>
    <w:p w:rsidR="00241C77" w:rsidRPr="00D444D5" w:rsidRDefault="00D444D5" w:rsidP="00947C86">
      <w:pPr>
        <w:spacing w:after="0" w:line="360" w:lineRule="auto"/>
        <w:ind w:firstLine="720"/>
        <w:jc w:val="both"/>
        <w:rPr>
          <w:rFonts w:ascii="Times New Roman" w:hAnsi="Times New Roman" w:cs="Times New Roman"/>
          <w:b/>
          <w:sz w:val="28"/>
          <w:szCs w:val="28"/>
        </w:rPr>
      </w:pPr>
      <w:r w:rsidRPr="00D444D5">
        <w:rPr>
          <w:rFonts w:ascii="Times New Roman" w:hAnsi="Times New Roman" w:cs="Times New Roman"/>
          <w:b/>
          <w:sz w:val="28"/>
          <w:szCs w:val="28"/>
        </w:rPr>
        <w:t>1.</w:t>
      </w:r>
      <w:r w:rsidR="00241C77" w:rsidRPr="00D444D5">
        <w:rPr>
          <w:rFonts w:ascii="Times New Roman" w:hAnsi="Times New Roman" w:cs="Times New Roman"/>
          <w:b/>
          <w:sz w:val="28"/>
          <w:szCs w:val="28"/>
        </w:rPr>
        <w:t xml:space="preserve"> Chức năng</w:t>
      </w:r>
    </w:p>
    <w:p w:rsidR="00724D2E" w:rsidRPr="00ED5AD3" w:rsidRDefault="00241C77" w:rsidP="00947C86">
      <w:pPr>
        <w:spacing w:after="0" w:line="360" w:lineRule="auto"/>
        <w:ind w:firstLine="720"/>
        <w:jc w:val="both"/>
        <w:rPr>
          <w:rFonts w:ascii="Times New Roman" w:hAnsi="Times New Roman" w:cs="Times New Roman"/>
          <w:sz w:val="28"/>
          <w:szCs w:val="28"/>
        </w:rPr>
      </w:pPr>
      <w:r w:rsidRPr="00ED5AD3">
        <w:rPr>
          <w:rFonts w:ascii="Times New Roman" w:hAnsi="Times New Roman" w:cs="Times New Roman"/>
          <w:sz w:val="28"/>
          <w:szCs w:val="28"/>
        </w:rPr>
        <w:t>Khoản 1, Điều 4 Luật Báo chí năm 2016 quy định: “</w:t>
      </w:r>
      <w:r w:rsidR="00724D2E" w:rsidRPr="00ED5AD3">
        <w:rPr>
          <w:rFonts w:ascii="Times New Roman" w:hAnsi="Times New Roman" w:cs="Times New Roman"/>
          <w:sz w:val="28"/>
          <w:szCs w:val="28"/>
        </w:rPr>
        <w:t>Báo chí ở nước Cộng hòa xã hội chủ nghĩa Việt Nam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r w:rsidRPr="00ED5AD3">
        <w:rPr>
          <w:rFonts w:ascii="Times New Roman" w:hAnsi="Times New Roman" w:cs="Times New Roman"/>
          <w:sz w:val="28"/>
          <w:szCs w:val="28"/>
        </w:rPr>
        <w:t>”</w:t>
      </w:r>
      <w:r w:rsidR="00724D2E" w:rsidRPr="00ED5AD3">
        <w:rPr>
          <w:rFonts w:ascii="Times New Roman" w:hAnsi="Times New Roman" w:cs="Times New Roman"/>
          <w:sz w:val="28"/>
          <w:szCs w:val="28"/>
        </w:rPr>
        <w:t>.</w:t>
      </w:r>
    </w:p>
    <w:p w:rsidR="00724D2E" w:rsidRPr="00D444D5" w:rsidRDefault="00D444D5" w:rsidP="00947C86">
      <w:pPr>
        <w:spacing w:after="0" w:line="360" w:lineRule="auto"/>
        <w:ind w:firstLine="720"/>
        <w:jc w:val="both"/>
        <w:rPr>
          <w:rFonts w:ascii="Times New Roman" w:hAnsi="Times New Roman" w:cs="Times New Roman"/>
          <w:b/>
          <w:sz w:val="28"/>
          <w:szCs w:val="28"/>
        </w:rPr>
      </w:pPr>
      <w:r w:rsidRPr="00D444D5">
        <w:rPr>
          <w:rFonts w:ascii="Times New Roman" w:hAnsi="Times New Roman" w:cs="Times New Roman"/>
          <w:b/>
          <w:sz w:val="28"/>
          <w:szCs w:val="28"/>
        </w:rPr>
        <w:t xml:space="preserve">2. </w:t>
      </w:r>
      <w:r w:rsidR="00241C77" w:rsidRPr="00D444D5">
        <w:rPr>
          <w:rFonts w:ascii="Times New Roman" w:hAnsi="Times New Roman" w:cs="Times New Roman"/>
          <w:b/>
          <w:sz w:val="28"/>
          <w:szCs w:val="28"/>
        </w:rPr>
        <w:t>N</w:t>
      </w:r>
      <w:r w:rsidR="00724D2E" w:rsidRPr="00D444D5">
        <w:rPr>
          <w:rFonts w:ascii="Times New Roman" w:hAnsi="Times New Roman" w:cs="Times New Roman"/>
          <w:b/>
          <w:sz w:val="28"/>
          <w:szCs w:val="28"/>
        </w:rPr>
        <w:t>hiệm vụ, quyền hạ</w:t>
      </w:r>
      <w:r w:rsidR="00241C77" w:rsidRPr="00D444D5">
        <w:rPr>
          <w:rFonts w:ascii="Times New Roman" w:hAnsi="Times New Roman" w:cs="Times New Roman"/>
          <w:b/>
          <w:sz w:val="28"/>
          <w:szCs w:val="28"/>
        </w:rPr>
        <w:t>n</w:t>
      </w:r>
    </w:p>
    <w:p w:rsidR="00241C77" w:rsidRPr="00ED5AD3" w:rsidRDefault="00241C77" w:rsidP="00947C86">
      <w:pPr>
        <w:spacing w:after="0" w:line="360" w:lineRule="auto"/>
        <w:ind w:firstLine="720"/>
        <w:jc w:val="both"/>
        <w:rPr>
          <w:rFonts w:ascii="Times New Roman" w:hAnsi="Times New Roman" w:cs="Times New Roman"/>
          <w:sz w:val="28"/>
          <w:szCs w:val="28"/>
        </w:rPr>
      </w:pPr>
      <w:r w:rsidRPr="00ED5AD3">
        <w:rPr>
          <w:rFonts w:ascii="Times New Roman" w:hAnsi="Times New Roman" w:cs="Times New Roman"/>
          <w:sz w:val="28"/>
          <w:szCs w:val="28"/>
        </w:rPr>
        <w:t>Khoả</w:t>
      </w:r>
      <w:r w:rsidR="00C07F17" w:rsidRPr="00ED5AD3">
        <w:rPr>
          <w:rFonts w:ascii="Times New Roman" w:hAnsi="Times New Roman" w:cs="Times New Roman"/>
          <w:sz w:val="28"/>
          <w:szCs w:val="28"/>
        </w:rPr>
        <w:t>n 2</w:t>
      </w:r>
      <w:r w:rsidRPr="00ED5AD3">
        <w:rPr>
          <w:rFonts w:ascii="Times New Roman" w:hAnsi="Times New Roman" w:cs="Times New Roman"/>
          <w:sz w:val="28"/>
          <w:szCs w:val="28"/>
        </w:rPr>
        <w:t>, Điều 4 Luật Báo chí năm 2016 quy định báo chí có nhiệm vụ, quyền hạn sau đây:</w:t>
      </w:r>
    </w:p>
    <w:p w:rsidR="00724D2E" w:rsidRPr="00ED5AD3" w:rsidRDefault="00D444D5" w:rsidP="00947C86">
      <w:pPr>
        <w:spacing w:after="0" w:line="360" w:lineRule="auto"/>
        <w:ind w:firstLine="720"/>
        <w:jc w:val="both"/>
        <w:rPr>
          <w:rFonts w:ascii="Times New Roman" w:hAnsi="Times New Roman" w:cs="Times New Roman"/>
          <w:sz w:val="28"/>
          <w:szCs w:val="28"/>
        </w:rPr>
      </w:pPr>
      <w:r w:rsidRPr="00D444D5">
        <w:rPr>
          <w:rFonts w:ascii="Times New Roman" w:hAnsi="Times New Roman" w:cs="Times New Roman"/>
          <w:i/>
          <w:sz w:val="28"/>
          <w:szCs w:val="28"/>
        </w:rPr>
        <w:t>Một là,</w:t>
      </w:r>
      <w:r>
        <w:rPr>
          <w:rFonts w:ascii="Times New Roman" w:hAnsi="Times New Roman" w:cs="Times New Roman"/>
          <w:sz w:val="28"/>
          <w:szCs w:val="28"/>
        </w:rPr>
        <w:t xml:space="preserve"> t</w:t>
      </w:r>
      <w:r w:rsidR="00724D2E" w:rsidRPr="00ED5AD3">
        <w:rPr>
          <w:rFonts w:ascii="Times New Roman" w:hAnsi="Times New Roman" w:cs="Times New Roman"/>
          <w:sz w:val="28"/>
          <w:szCs w:val="28"/>
        </w:rPr>
        <w:t>hông tin trung thực về tình hình đất nước và thế giới phù hợp với lợi ích của đất nước và của Nhân dân;</w:t>
      </w:r>
    </w:p>
    <w:p w:rsidR="00724D2E" w:rsidRPr="00ED5AD3" w:rsidRDefault="00D444D5" w:rsidP="00947C86">
      <w:pPr>
        <w:spacing w:after="0" w:line="360" w:lineRule="auto"/>
        <w:ind w:firstLine="720"/>
        <w:jc w:val="both"/>
        <w:rPr>
          <w:rFonts w:ascii="Times New Roman" w:hAnsi="Times New Roman" w:cs="Times New Roman"/>
          <w:sz w:val="28"/>
          <w:szCs w:val="28"/>
        </w:rPr>
      </w:pPr>
      <w:r w:rsidRPr="00D444D5">
        <w:rPr>
          <w:rFonts w:ascii="Times New Roman" w:hAnsi="Times New Roman" w:cs="Times New Roman"/>
          <w:i/>
          <w:sz w:val="28"/>
          <w:szCs w:val="28"/>
        </w:rPr>
        <w:t>Hai là,</w:t>
      </w:r>
      <w:r>
        <w:rPr>
          <w:rFonts w:ascii="Times New Roman" w:hAnsi="Times New Roman" w:cs="Times New Roman"/>
          <w:sz w:val="28"/>
          <w:szCs w:val="28"/>
        </w:rPr>
        <w:t xml:space="preserve"> t</w:t>
      </w:r>
      <w:r w:rsidR="00724D2E" w:rsidRPr="00ED5AD3">
        <w:rPr>
          <w:rFonts w:ascii="Times New Roman" w:hAnsi="Times New Roman" w:cs="Times New Roman"/>
          <w:sz w:val="28"/>
          <w:szCs w:val="28"/>
        </w:rPr>
        <w:t>uyên truyền, phổ biến, góp phần xây dựng và bảo vệ đường lối, chủ trương của Đảng, chính sách, pháp luật của Nhà nước, thành tựu của đất nước và thế giới theo tôn chỉ, mục đích của cơ quan báo chí; góp phần ổn định chính trị, phát triển kinh tế - xã hội,</w:t>
      </w:r>
      <w:r w:rsidR="00724D2E" w:rsidRPr="00ED5AD3">
        <w:rPr>
          <w:rFonts w:ascii="Times New Roman" w:hAnsi="Times New Roman" w:cs="Times New Roman"/>
          <w:b/>
          <w:bCs/>
          <w:i/>
          <w:iCs/>
          <w:sz w:val="28"/>
          <w:szCs w:val="28"/>
        </w:rPr>
        <w:t xml:space="preserve"> </w:t>
      </w:r>
      <w:r w:rsidR="00724D2E" w:rsidRPr="00ED5AD3">
        <w:rPr>
          <w:rFonts w:ascii="Times New Roman" w:hAnsi="Times New Roman" w:cs="Times New Roman"/>
          <w:sz w:val="28"/>
          <w:szCs w:val="28"/>
        </w:rPr>
        <w:t>nâng cao dân trí, đáp ứng nhu cầu văn hóa lành mạnh của Nhân dân, bảo vệ và phát huy truyền thống tốt đẹp của dân tộc, xây dựng và phát huy dân chủ xã hội chủ nghĩa, tăng cường khối đại đoàn kết toàn dân tộc, xây dựng và bảo vệ Tổ quốc Việt Nam xã hội chủ nghĩa;</w:t>
      </w:r>
    </w:p>
    <w:p w:rsidR="00724D2E" w:rsidRPr="00ED5AD3" w:rsidRDefault="00D444D5" w:rsidP="00947C86">
      <w:pPr>
        <w:spacing w:after="0" w:line="360" w:lineRule="auto"/>
        <w:ind w:firstLine="720"/>
        <w:jc w:val="both"/>
        <w:rPr>
          <w:rFonts w:ascii="Times New Roman" w:hAnsi="Times New Roman" w:cs="Times New Roman"/>
          <w:sz w:val="28"/>
          <w:szCs w:val="28"/>
        </w:rPr>
      </w:pPr>
      <w:r w:rsidRPr="00D444D5">
        <w:rPr>
          <w:rFonts w:ascii="Times New Roman" w:hAnsi="Times New Roman" w:cs="Times New Roman"/>
          <w:i/>
          <w:sz w:val="28"/>
          <w:szCs w:val="28"/>
        </w:rPr>
        <w:t>Ba là,</w:t>
      </w:r>
      <w:r>
        <w:rPr>
          <w:rFonts w:ascii="Times New Roman" w:hAnsi="Times New Roman" w:cs="Times New Roman"/>
          <w:sz w:val="28"/>
          <w:szCs w:val="28"/>
        </w:rPr>
        <w:t xml:space="preserve"> p</w:t>
      </w:r>
      <w:r w:rsidR="00724D2E" w:rsidRPr="00ED5AD3">
        <w:rPr>
          <w:rFonts w:ascii="Times New Roman" w:hAnsi="Times New Roman" w:cs="Times New Roman"/>
          <w:sz w:val="28"/>
          <w:szCs w:val="28"/>
        </w:rPr>
        <w:t>hản ánh và hướng dẫn dư luận xã hội; làm diễn đàn thực hiện quyền tự do ngôn luận của Nhân dân;</w:t>
      </w:r>
    </w:p>
    <w:p w:rsidR="00724D2E" w:rsidRPr="00ED5AD3" w:rsidRDefault="00D444D5" w:rsidP="00947C86">
      <w:pPr>
        <w:spacing w:after="0" w:line="360" w:lineRule="auto"/>
        <w:ind w:firstLine="720"/>
        <w:jc w:val="both"/>
        <w:rPr>
          <w:rFonts w:ascii="Times New Roman" w:hAnsi="Times New Roman" w:cs="Times New Roman"/>
          <w:sz w:val="28"/>
          <w:szCs w:val="28"/>
        </w:rPr>
      </w:pPr>
      <w:r w:rsidRPr="00D444D5">
        <w:rPr>
          <w:rFonts w:ascii="Times New Roman" w:hAnsi="Times New Roman" w:cs="Times New Roman"/>
          <w:i/>
          <w:sz w:val="28"/>
          <w:szCs w:val="28"/>
        </w:rPr>
        <w:t>Bốn là,</w:t>
      </w:r>
      <w:r>
        <w:rPr>
          <w:rFonts w:ascii="Times New Roman" w:hAnsi="Times New Roman" w:cs="Times New Roman"/>
          <w:sz w:val="28"/>
          <w:szCs w:val="28"/>
        </w:rPr>
        <w:t xml:space="preserve"> p</w:t>
      </w:r>
      <w:r w:rsidR="00724D2E" w:rsidRPr="00ED5AD3">
        <w:rPr>
          <w:rFonts w:ascii="Times New Roman" w:hAnsi="Times New Roman" w:cs="Times New Roman"/>
          <w:sz w:val="28"/>
          <w:szCs w:val="28"/>
        </w:rPr>
        <w:t>hát hiện, nêu gương người tốt, việc tốt, nhân tố mới, điển hình tiên tiến; đấu tranh phòng, chống các hành vi vi phạm pháp luật và các hiện tượng tiêu cực trong xã hội;</w:t>
      </w:r>
    </w:p>
    <w:p w:rsidR="00724D2E" w:rsidRPr="00ED5AD3" w:rsidRDefault="00D444D5" w:rsidP="00947C86">
      <w:pPr>
        <w:spacing w:after="0" w:line="360" w:lineRule="auto"/>
        <w:ind w:firstLine="720"/>
        <w:jc w:val="both"/>
        <w:rPr>
          <w:rFonts w:ascii="Times New Roman" w:hAnsi="Times New Roman" w:cs="Times New Roman"/>
          <w:sz w:val="28"/>
          <w:szCs w:val="28"/>
        </w:rPr>
      </w:pPr>
      <w:r w:rsidRPr="00D444D5">
        <w:rPr>
          <w:rFonts w:ascii="Times New Roman" w:hAnsi="Times New Roman" w:cs="Times New Roman"/>
          <w:i/>
          <w:sz w:val="28"/>
          <w:szCs w:val="28"/>
        </w:rPr>
        <w:t>Năm là,</w:t>
      </w:r>
      <w:r>
        <w:rPr>
          <w:rFonts w:ascii="Times New Roman" w:hAnsi="Times New Roman" w:cs="Times New Roman"/>
          <w:sz w:val="28"/>
          <w:szCs w:val="28"/>
        </w:rPr>
        <w:t xml:space="preserve"> g</w:t>
      </w:r>
      <w:r w:rsidR="00724D2E" w:rsidRPr="00ED5AD3">
        <w:rPr>
          <w:rFonts w:ascii="Times New Roman" w:hAnsi="Times New Roman" w:cs="Times New Roman"/>
          <w:sz w:val="28"/>
          <w:szCs w:val="28"/>
        </w:rPr>
        <w:t>óp phần giữ gìn sự trong sáng và phát triển tiếng Việt, tiếng của các dân tộc thiểu số Việt Nam;</w:t>
      </w:r>
    </w:p>
    <w:p w:rsidR="00724D2E" w:rsidRPr="00ED5AD3" w:rsidRDefault="00D444D5" w:rsidP="00947C86">
      <w:pPr>
        <w:spacing w:after="0" w:line="360" w:lineRule="auto"/>
        <w:ind w:firstLine="720"/>
        <w:jc w:val="both"/>
        <w:rPr>
          <w:rFonts w:ascii="Times New Roman" w:hAnsi="Times New Roman" w:cs="Times New Roman"/>
          <w:sz w:val="28"/>
          <w:szCs w:val="28"/>
        </w:rPr>
      </w:pPr>
      <w:r w:rsidRPr="00D444D5">
        <w:rPr>
          <w:rFonts w:ascii="Times New Roman" w:hAnsi="Times New Roman" w:cs="Times New Roman"/>
          <w:i/>
          <w:sz w:val="28"/>
          <w:szCs w:val="28"/>
        </w:rPr>
        <w:lastRenderedPageBreak/>
        <w:t>Sáu là,</w:t>
      </w:r>
      <w:r>
        <w:rPr>
          <w:rFonts w:ascii="Times New Roman" w:hAnsi="Times New Roman" w:cs="Times New Roman"/>
          <w:sz w:val="28"/>
          <w:szCs w:val="28"/>
        </w:rPr>
        <w:t xml:space="preserve"> m</w:t>
      </w:r>
      <w:r w:rsidR="00724D2E" w:rsidRPr="00ED5AD3">
        <w:rPr>
          <w:rFonts w:ascii="Times New Roman" w:hAnsi="Times New Roman" w:cs="Times New Roman"/>
          <w:sz w:val="28"/>
          <w:szCs w:val="28"/>
        </w:rPr>
        <w:t>ở rộng sự hiểu biết lẫn nhau giữa các nước và các dân tộc, tham gia vào sự nghiệp của nhân dân thế giới vì hòa bình, độc lập dân tộc, hữu nghị, hợp tác, phát triển bền vững.</w:t>
      </w:r>
    </w:p>
    <w:p w:rsidR="00CC662C" w:rsidRPr="00ED5AD3" w:rsidRDefault="00035DEA" w:rsidP="00947C86">
      <w:pPr>
        <w:pStyle w:val="NormalWeb"/>
        <w:shd w:val="clear" w:color="auto" w:fill="FFFFFF"/>
        <w:spacing w:before="0" w:beforeAutospacing="0" w:after="0" w:afterAutospacing="0" w:line="360" w:lineRule="auto"/>
        <w:ind w:firstLine="720"/>
        <w:jc w:val="both"/>
        <w:rPr>
          <w:b/>
          <w:bCs/>
          <w:color w:val="000000" w:themeColor="text1"/>
          <w:sz w:val="28"/>
          <w:szCs w:val="28"/>
        </w:rPr>
      </w:pPr>
      <w:r>
        <w:rPr>
          <w:rStyle w:val="Strong"/>
          <w:color w:val="000000" w:themeColor="text1"/>
          <w:sz w:val="28"/>
          <w:szCs w:val="28"/>
        </w:rPr>
        <w:t>II</w:t>
      </w:r>
      <w:r w:rsidR="00CC662C" w:rsidRPr="00ED5AD3">
        <w:rPr>
          <w:rStyle w:val="Strong"/>
          <w:color w:val="000000" w:themeColor="text1"/>
          <w:sz w:val="28"/>
          <w:szCs w:val="28"/>
        </w:rPr>
        <w:t xml:space="preserve">. NHỮNG ĐIỂM MỚI </w:t>
      </w:r>
      <w:r w:rsidR="00C07F17" w:rsidRPr="00ED5AD3">
        <w:rPr>
          <w:rStyle w:val="Strong"/>
          <w:color w:val="000000" w:themeColor="text1"/>
          <w:sz w:val="28"/>
          <w:szCs w:val="28"/>
        </w:rPr>
        <w:t xml:space="preserve">VỀ </w:t>
      </w:r>
      <w:r w:rsidR="00CC662C" w:rsidRPr="00ED5AD3">
        <w:rPr>
          <w:rStyle w:val="Strong"/>
          <w:color w:val="000000" w:themeColor="text1"/>
          <w:sz w:val="28"/>
          <w:szCs w:val="28"/>
        </w:rPr>
        <w:t>CỦA LUẬT BÁO CHÍ NĂM 2016</w:t>
      </w:r>
    </w:p>
    <w:p w:rsidR="00CC662C" w:rsidRPr="00ED5AD3" w:rsidRDefault="00C07F17"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 xml:space="preserve">Luật Báo chí năm 2016 được Quốc hội khoá XIII, kỳ họp thứ 11 thông qua ngày </w:t>
      </w:r>
      <w:r w:rsidR="00480EF4">
        <w:rPr>
          <w:color w:val="000000" w:themeColor="text1"/>
          <w:sz w:val="28"/>
          <w:szCs w:val="28"/>
        </w:rPr>
        <w:t>0</w:t>
      </w:r>
      <w:r w:rsidRPr="00ED5AD3">
        <w:rPr>
          <w:color w:val="000000" w:themeColor="text1"/>
          <w:sz w:val="28"/>
          <w:szCs w:val="28"/>
        </w:rPr>
        <w:t>5-4-2016, có hiệu lực thi hành từ ngày 01-01-2017.</w:t>
      </w:r>
      <w:r w:rsidR="001944F3" w:rsidRPr="00ED5AD3">
        <w:rPr>
          <w:color w:val="000000" w:themeColor="text1"/>
          <w:sz w:val="28"/>
          <w:szCs w:val="28"/>
        </w:rPr>
        <w:t xml:space="preserve"> </w:t>
      </w:r>
      <w:r w:rsidR="00B30698" w:rsidRPr="00ED5AD3">
        <w:rPr>
          <w:color w:val="000000" w:themeColor="text1"/>
          <w:sz w:val="28"/>
          <w:szCs w:val="28"/>
        </w:rPr>
        <w:t xml:space="preserve">So với Luật Báo chí năm 1989 (sửa đổi, bổ sung năm 1999), </w:t>
      </w:r>
      <w:r w:rsidR="00F11D27" w:rsidRPr="00ED5AD3">
        <w:rPr>
          <w:color w:val="000000" w:themeColor="text1"/>
          <w:sz w:val="28"/>
          <w:szCs w:val="28"/>
        </w:rPr>
        <w:t>Luật B</w:t>
      </w:r>
      <w:r w:rsidR="00CC662C" w:rsidRPr="00ED5AD3">
        <w:rPr>
          <w:color w:val="000000" w:themeColor="text1"/>
          <w:sz w:val="28"/>
          <w:szCs w:val="28"/>
        </w:rPr>
        <w:t xml:space="preserve">áo chí năm 2016 có </w:t>
      </w:r>
      <w:r w:rsidR="001944F3" w:rsidRPr="00ED5AD3">
        <w:rPr>
          <w:color w:val="000000" w:themeColor="text1"/>
          <w:sz w:val="28"/>
          <w:szCs w:val="28"/>
        </w:rPr>
        <w:t>những</w:t>
      </w:r>
      <w:r w:rsidR="00CC662C" w:rsidRPr="00ED5AD3">
        <w:rPr>
          <w:color w:val="000000" w:themeColor="text1"/>
          <w:sz w:val="28"/>
          <w:szCs w:val="28"/>
        </w:rPr>
        <w:t xml:space="preserve"> điểm mới</w:t>
      </w:r>
      <w:r w:rsidRPr="00ED5AD3">
        <w:rPr>
          <w:color w:val="000000" w:themeColor="text1"/>
          <w:sz w:val="28"/>
          <w:szCs w:val="28"/>
        </w:rPr>
        <w:t xml:space="preserve"> </w:t>
      </w:r>
      <w:r w:rsidR="00B30698" w:rsidRPr="00ED5AD3">
        <w:rPr>
          <w:color w:val="000000" w:themeColor="text1"/>
          <w:sz w:val="28"/>
          <w:szCs w:val="28"/>
        </w:rPr>
        <w:t>sau đây:</w:t>
      </w:r>
    </w:p>
    <w:p w:rsidR="00886A0D" w:rsidRPr="00035DEA" w:rsidRDefault="00035DEA" w:rsidP="00947C86">
      <w:pPr>
        <w:pStyle w:val="NormalWeb"/>
        <w:shd w:val="clear" w:color="auto" w:fill="FFFFFF"/>
        <w:spacing w:before="0" w:beforeAutospacing="0" w:after="0" w:afterAutospacing="0" w:line="360" w:lineRule="auto"/>
        <w:ind w:firstLine="720"/>
        <w:jc w:val="both"/>
        <w:rPr>
          <w:b/>
          <w:color w:val="000000" w:themeColor="text1"/>
          <w:sz w:val="28"/>
          <w:szCs w:val="28"/>
        </w:rPr>
      </w:pPr>
      <w:r w:rsidRPr="00035DEA">
        <w:rPr>
          <w:b/>
          <w:iCs/>
          <w:color w:val="000000" w:themeColor="text1"/>
          <w:sz w:val="28"/>
          <w:szCs w:val="28"/>
        </w:rPr>
        <w:t>1. Những điểm mới nề kết cấu</w:t>
      </w:r>
    </w:p>
    <w:p w:rsidR="00886A0D" w:rsidRPr="00ED5AD3" w:rsidRDefault="00480EF4"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Luật B</w:t>
      </w:r>
      <w:r w:rsidR="00886A0D" w:rsidRPr="00ED5AD3">
        <w:rPr>
          <w:color w:val="000000" w:themeColor="text1"/>
          <w:sz w:val="28"/>
          <w:szCs w:val="28"/>
        </w:rPr>
        <w:t xml:space="preserve">áo chí </w:t>
      </w:r>
      <w:r>
        <w:rPr>
          <w:color w:val="000000" w:themeColor="text1"/>
          <w:sz w:val="28"/>
          <w:szCs w:val="28"/>
        </w:rPr>
        <w:t>năm 2016</w:t>
      </w:r>
      <w:r w:rsidR="00886A0D" w:rsidRPr="00ED5AD3">
        <w:rPr>
          <w:color w:val="000000" w:themeColor="text1"/>
          <w:sz w:val="28"/>
          <w:szCs w:val="28"/>
        </w:rPr>
        <w:t xml:space="preserve"> gồm 6 chương với 61 </w:t>
      </w:r>
      <w:r>
        <w:rPr>
          <w:color w:val="000000" w:themeColor="text1"/>
          <w:sz w:val="28"/>
          <w:szCs w:val="28"/>
        </w:rPr>
        <w:t>điều (tăng 25 điều so với Luật B</w:t>
      </w:r>
      <w:r w:rsidR="00886A0D" w:rsidRPr="00ED5AD3">
        <w:rPr>
          <w:color w:val="000000" w:themeColor="text1"/>
          <w:sz w:val="28"/>
          <w:szCs w:val="28"/>
        </w:rPr>
        <w:t xml:space="preserve">áo chí sửa đổi, bổ sung năm </w:t>
      </w:r>
      <w:r>
        <w:rPr>
          <w:color w:val="000000" w:themeColor="text1"/>
          <w:sz w:val="28"/>
          <w:szCs w:val="28"/>
        </w:rPr>
        <w:t>1999, tăng 30 điều so với Luật B</w:t>
      </w:r>
      <w:r w:rsidR="00886A0D" w:rsidRPr="00ED5AD3">
        <w:rPr>
          <w:color w:val="000000" w:themeColor="text1"/>
          <w:sz w:val="28"/>
          <w:szCs w:val="28"/>
        </w:rPr>
        <w:t>áo chí năm 1989), trong đó có 32 điều xây dựng mới, 29 điều sửa đổi, bổ sung các quy định của Luật báo chí hiện hành.</w:t>
      </w:r>
    </w:p>
    <w:p w:rsidR="00886A0D" w:rsidRPr="00ED5AD3" w:rsidRDefault="00480EF4"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Kết cấu các chương của Luật B</w:t>
      </w:r>
      <w:r w:rsidR="00886A0D" w:rsidRPr="00ED5AD3">
        <w:rPr>
          <w:color w:val="000000" w:themeColor="text1"/>
          <w:sz w:val="28"/>
          <w:szCs w:val="28"/>
        </w:rPr>
        <w:t xml:space="preserve">áo chí </w:t>
      </w:r>
      <w:r>
        <w:rPr>
          <w:color w:val="000000" w:themeColor="text1"/>
          <w:sz w:val="28"/>
          <w:szCs w:val="28"/>
        </w:rPr>
        <w:t>năm 2016</w:t>
      </w:r>
      <w:r w:rsidR="00886A0D" w:rsidRPr="00ED5AD3">
        <w:rPr>
          <w:color w:val="000000" w:themeColor="text1"/>
          <w:sz w:val="28"/>
          <w:szCs w:val="28"/>
        </w:rPr>
        <w:t xml:space="preserve"> cũng có sự thay đổi: bỏ chương quản lý nhà nước về báo chí; thay đổi kết cấu Chương III (Nhiệm vụ, quyền hạn của báo chí), Chương IV (Tổ chứ</w:t>
      </w:r>
      <w:r>
        <w:rPr>
          <w:color w:val="000000" w:themeColor="text1"/>
          <w:sz w:val="28"/>
          <w:szCs w:val="28"/>
        </w:rPr>
        <w:t>c báo chí và nhà báo) của Luật B</w:t>
      </w:r>
      <w:r w:rsidR="00886A0D" w:rsidRPr="00ED5AD3">
        <w:rPr>
          <w:color w:val="000000" w:themeColor="text1"/>
          <w:sz w:val="28"/>
          <w:szCs w:val="28"/>
        </w:rPr>
        <w:t xml:space="preserve">áo chí năm 1999 thành Chương III (Tổ chức báo chí) và Chương IV (Hoạt động báo chí) trong Luật báo chí </w:t>
      </w:r>
      <w:r>
        <w:rPr>
          <w:color w:val="000000" w:themeColor="text1"/>
          <w:sz w:val="28"/>
          <w:szCs w:val="28"/>
        </w:rPr>
        <w:t>năm 2016</w:t>
      </w:r>
      <w:r w:rsidR="00886A0D" w:rsidRPr="00ED5AD3">
        <w:rPr>
          <w:color w:val="000000" w:themeColor="text1"/>
          <w:sz w:val="28"/>
          <w:szCs w:val="28"/>
        </w:rPr>
        <w:t>.</w:t>
      </w:r>
    </w:p>
    <w:p w:rsidR="00886A0D" w:rsidRPr="00ED5AD3" w:rsidRDefault="00886A0D"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Việc</w:t>
      </w:r>
      <w:r w:rsidR="00480EF4">
        <w:rPr>
          <w:color w:val="000000" w:themeColor="text1"/>
          <w:sz w:val="28"/>
          <w:szCs w:val="28"/>
        </w:rPr>
        <w:t xml:space="preserve"> tăng thêm các điều trong Luật B</w:t>
      </w:r>
      <w:r w:rsidRPr="00ED5AD3">
        <w:rPr>
          <w:color w:val="000000" w:themeColor="text1"/>
          <w:sz w:val="28"/>
          <w:szCs w:val="28"/>
        </w:rPr>
        <w:t xml:space="preserve">áo chí </w:t>
      </w:r>
      <w:r w:rsidR="00480EF4">
        <w:rPr>
          <w:color w:val="000000" w:themeColor="text1"/>
          <w:sz w:val="28"/>
          <w:szCs w:val="28"/>
        </w:rPr>
        <w:t>năm 2016</w:t>
      </w:r>
      <w:r w:rsidRPr="00ED5AD3">
        <w:rPr>
          <w:color w:val="000000" w:themeColor="text1"/>
          <w:sz w:val="28"/>
          <w:szCs w:val="28"/>
        </w:rPr>
        <w:t xml:space="preserve"> cho thấy, Luật đã bám sát sự vận động của đời sống báo chí, khi báo chí ngày càng phát triển đa dạng, phong phú và cũng phức tạp hơn.</w:t>
      </w:r>
    </w:p>
    <w:p w:rsidR="00886A0D" w:rsidRPr="00035DEA" w:rsidRDefault="00035DEA" w:rsidP="00947C86">
      <w:pPr>
        <w:pStyle w:val="NormalWeb"/>
        <w:shd w:val="clear" w:color="auto" w:fill="FFFFFF"/>
        <w:spacing w:before="0" w:beforeAutospacing="0" w:after="0" w:afterAutospacing="0" w:line="360" w:lineRule="auto"/>
        <w:ind w:firstLine="720"/>
        <w:jc w:val="both"/>
        <w:rPr>
          <w:b/>
          <w:color w:val="000000" w:themeColor="text1"/>
          <w:sz w:val="28"/>
          <w:szCs w:val="28"/>
        </w:rPr>
      </w:pPr>
      <w:r w:rsidRPr="00035DEA">
        <w:rPr>
          <w:b/>
          <w:color w:val="000000" w:themeColor="text1"/>
          <w:sz w:val="28"/>
          <w:szCs w:val="28"/>
        </w:rPr>
        <w:t>2. Những điểm mới về nội dung</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Thứ nhất,</w:t>
      </w:r>
      <w:r w:rsidRPr="00ED5AD3">
        <w:rPr>
          <w:color w:val="000000" w:themeColor="text1"/>
          <w:sz w:val="28"/>
          <w:szCs w:val="28"/>
        </w:rPr>
        <w:t xml:space="preserve"> quy định về quyền tự do báo chí, quyền tự do ngôn luận trên báo chí của công dân (Chương II</w:t>
      </w:r>
      <w:r w:rsidR="00724ABE" w:rsidRPr="00ED5AD3">
        <w:rPr>
          <w:color w:val="000000" w:themeColor="text1"/>
          <w:sz w:val="28"/>
          <w:szCs w:val="28"/>
        </w:rPr>
        <w:t xml:space="preserve"> </w:t>
      </w:r>
      <w:r w:rsidRPr="00ED5AD3">
        <w:rPr>
          <w:color w:val="000000" w:themeColor="text1"/>
          <w:sz w:val="28"/>
          <w:szCs w:val="28"/>
        </w:rPr>
        <w:t>với 4 điều quy định cụ thể về quyền tự do báo chí, quyền tự do ngôn luận trên báo chí của công dân). Trong đó</w:t>
      </w:r>
      <w:r w:rsidR="00480EF4">
        <w:rPr>
          <w:color w:val="000000" w:themeColor="text1"/>
          <w:sz w:val="28"/>
          <w:szCs w:val="28"/>
        </w:rPr>
        <w:t>,</w:t>
      </w:r>
      <w:r w:rsidRPr="00ED5AD3">
        <w:rPr>
          <w:color w:val="000000" w:themeColor="text1"/>
          <w:sz w:val="28"/>
          <w:szCs w:val="28"/>
        </w:rPr>
        <w:t xml:space="preserve"> quy định rõ công dân có quyền: sáng tạo tác phẩm báo chí, cung cấp thông tin cho báo chí, phản hồi thông tin trên báo chí, tiếp cận thông tin báo chí, liên kết với cơ quan báo chí thực hiện sản phẩm báo chí, in và phát hành báo in; góp ý kiến, phê bình, kiến nghị, khiếu nại, tố cáo trên báo chí đối với các tổ chức của Đảng, cơ quan nhà </w:t>
      </w:r>
      <w:r w:rsidRPr="00ED5AD3">
        <w:rPr>
          <w:color w:val="000000" w:themeColor="text1"/>
          <w:sz w:val="28"/>
          <w:szCs w:val="28"/>
        </w:rPr>
        <w:lastRenderedPageBreak/>
        <w:t>nước, tổ chức chính t</w:t>
      </w:r>
      <w:r w:rsidR="00BE728F">
        <w:rPr>
          <w:color w:val="000000" w:themeColor="text1"/>
          <w:sz w:val="28"/>
          <w:szCs w:val="28"/>
        </w:rPr>
        <w:t>rị - xã hội, tổ chức chính trị -</w:t>
      </w:r>
      <w:r w:rsidRPr="00ED5AD3">
        <w:rPr>
          <w:color w:val="000000" w:themeColor="text1"/>
          <w:sz w:val="28"/>
          <w:szCs w:val="28"/>
        </w:rPr>
        <w:t xml:space="preserve"> xã hội - nghề nghiệp, tổ chức xã hội, tổ chức xã hội - nghề nghiệp và thành viên của các cơ quan, tổ chức đó.</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Thứ hai,</w:t>
      </w:r>
      <w:r w:rsidRPr="00ED5AD3">
        <w:rPr>
          <w:color w:val="000000" w:themeColor="text1"/>
          <w:sz w:val="28"/>
          <w:szCs w:val="28"/>
        </w:rPr>
        <w:t xml:space="preserve"> về đối tượng thành lập cơ quan báo chí, ngoài các đối tượng thành lập cơ quan báo</w:t>
      </w:r>
      <w:r w:rsidR="00BE728F">
        <w:rPr>
          <w:color w:val="000000" w:themeColor="text1"/>
          <w:sz w:val="28"/>
          <w:szCs w:val="28"/>
        </w:rPr>
        <w:t xml:space="preserve"> chí theo luật hiện hành, Luật B</w:t>
      </w:r>
      <w:r w:rsidRPr="00ED5AD3">
        <w:rPr>
          <w:color w:val="000000" w:themeColor="text1"/>
          <w:sz w:val="28"/>
          <w:szCs w:val="28"/>
        </w:rPr>
        <w:t xml:space="preserve">áo chí </w:t>
      </w:r>
      <w:r w:rsidR="00BE728F">
        <w:rPr>
          <w:color w:val="000000" w:themeColor="text1"/>
          <w:sz w:val="28"/>
          <w:szCs w:val="28"/>
        </w:rPr>
        <w:t>năm 2016</w:t>
      </w:r>
      <w:r w:rsidRPr="00ED5AD3">
        <w:rPr>
          <w:color w:val="000000" w:themeColor="text1"/>
          <w:sz w:val="28"/>
          <w:szCs w:val="28"/>
        </w:rPr>
        <w:t xml:space="preserve"> đã bổ sung một số đối tượng được thành lập tạp chí khoa học. Đó là ba đối tượng: cơ sở giáo dục </w:t>
      </w:r>
      <w:r w:rsidR="00BE728F">
        <w:rPr>
          <w:color w:val="000000" w:themeColor="text1"/>
          <w:sz w:val="28"/>
          <w:szCs w:val="28"/>
        </w:rPr>
        <w:t>đại học theo quy định của Luật G</w:t>
      </w:r>
      <w:r w:rsidRPr="00ED5AD3">
        <w:rPr>
          <w:color w:val="000000" w:themeColor="text1"/>
          <w:sz w:val="28"/>
          <w:szCs w:val="28"/>
        </w:rPr>
        <w:t>iáo dục đại học; tổ chức nghiên cứu khoa học, tổ chức nghiên cứu khoa học và phát triển công nghệ được tổ chức dưới hình thức viện hàn lâ</w:t>
      </w:r>
      <w:r w:rsidR="00BE728F">
        <w:rPr>
          <w:color w:val="000000" w:themeColor="text1"/>
          <w:sz w:val="28"/>
          <w:szCs w:val="28"/>
        </w:rPr>
        <w:t>m, viện theo quy định của Luật K</w:t>
      </w:r>
      <w:r w:rsidRPr="00ED5AD3">
        <w:rPr>
          <w:color w:val="000000" w:themeColor="text1"/>
          <w:sz w:val="28"/>
          <w:szCs w:val="28"/>
        </w:rPr>
        <w:t>hoa học và công nghệ; bệnh viện từ cấp tỉnh, thành phố trực thuộc Trung ương hoặc tương đương trở lên. Với quy định này, các cơ sở giáo dục và tổ chức khoa học - công nghệ thuộc loại hình tư thục, có đầu tư của nước ngoài cũng được phép thành lập tạp chí khoa học.</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Thứ ba,</w:t>
      </w:r>
      <w:r w:rsidRPr="00ED5AD3">
        <w:rPr>
          <w:color w:val="000000" w:themeColor="text1"/>
          <w:sz w:val="28"/>
          <w:szCs w:val="28"/>
        </w:rPr>
        <w:t xml:space="preserve"> bổ sung quy định về liên kết trong hoạt động báo chí. Trong đó, quy định cụ thể lĩnh vực, nội dung các cơ quan báo chí được phép liên kết với cơ quan báo chí khác, pháp nhân, cá nhân có đăng ký kinh doanh phù hợp với lĩnh vực liên kết</w:t>
      </w:r>
      <w:r w:rsidR="00BE728F">
        <w:rPr>
          <w:color w:val="000000" w:themeColor="text1"/>
          <w:sz w:val="28"/>
          <w:szCs w:val="28"/>
        </w:rPr>
        <w:t xml:space="preserve"> theo quy định của pháp luật</w:t>
      </w:r>
      <w:r w:rsidRPr="00ED5AD3">
        <w:rPr>
          <w:color w:val="000000" w:themeColor="text1"/>
          <w:sz w:val="28"/>
          <w:szCs w:val="28"/>
        </w:rPr>
        <w:t>; thời lượng tối đa được phép liên kết trong kênh phát thanh, kênh truyền hình phục vụ nhiệm vụ chính trị, thông tin tuyên truyền thiết yếu theo quy định và kênh thời sự - chính trị tổng hợp; thời lượng tối đa mà cơ quan báo nói, báo hình có hoạt động liên kết sản xuất toàn bộ kê</w:t>
      </w:r>
      <w:r w:rsidR="00BE728F">
        <w:rPr>
          <w:color w:val="000000" w:themeColor="text1"/>
          <w:sz w:val="28"/>
          <w:szCs w:val="28"/>
        </w:rPr>
        <w:t>nh phát thanh, kênh truyền hình</w:t>
      </w:r>
      <w:r w:rsidRPr="00ED5AD3">
        <w:rPr>
          <w:color w:val="000000" w:themeColor="text1"/>
          <w:sz w:val="28"/>
          <w:szCs w:val="28"/>
        </w:rPr>
        <w:t>.</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Thứ tư,</w:t>
      </w:r>
      <w:r w:rsidRPr="00ED5AD3">
        <w:rPr>
          <w:color w:val="000000" w:themeColor="text1"/>
          <w:sz w:val="28"/>
          <w:szCs w:val="28"/>
        </w:rPr>
        <w:t xml:space="preserve"> về quyền tác nghiệp của báo chí, ngoài </w:t>
      </w:r>
      <w:r w:rsidR="00BE728F">
        <w:rPr>
          <w:color w:val="000000" w:themeColor="text1"/>
          <w:sz w:val="28"/>
          <w:szCs w:val="28"/>
        </w:rPr>
        <w:t>những quy định hiện hành, Luật B</w:t>
      </w:r>
      <w:r w:rsidRPr="00ED5AD3">
        <w:rPr>
          <w:color w:val="000000" w:themeColor="text1"/>
          <w:sz w:val="28"/>
          <w:szCs w:val="28"/>
        </w:rPr>
        <w:t>áo chí năm 2016 đã quy định cụ thể về trách nhiệm của cơ quan, tổ chức, người có trách nhiệm cung cấp thông tin cho báo chí; mặt khác cũng quy định những thông tin mà cơ quan, tổ chức, cá nhân có thẩm quyền có quyền từ chối cung cấp cho báo chí.</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Đặc biệt, để bảo vệ nguồn tin báo chí và quyền tác nghiệp của nhà bá</w:t>
      </w:r>
      <w:r w:rsidR="00BE728F">
        <w:rPr>
          <w:color w:val="000000" w:themeColor="text1"/>
          <w:sz w:val="28"/>
          <w:szCs w:val="28"/>
        </w:rPr>
        <w:t>o, so với luật hiện hành, Luật B</w:t>
      </w:r>
      <w:r w:rsidRPr="00ED5AD3">
        <w:rPr>
          <w:color w:val="000000" w:themeColor="text1"/>
          <w:sz w:val="28"/>
          <w:szCs w:val="28"/>
        </w:rPr>
        <w:t xml:space="preserve">áo chí </w:t>
      </w:r>
      <w:r w:rsidR="00BE728F">
        <w:rPr>
          <w:color w:val="000000" w:themeColor="text1"/>
          <w:sz w:val="28"/>
          <w:szCs w:val="28"/>
        </w:rPr>
        <w:t>năm 2016</w:t>
      </w:r>
      <w:r w:rsidRPr="00ED5AD3">
        <w:rPr>
          <w:color w:val="000000" w:themeColor="text1"/>
          <w:sz w:val="28"/>
          <w:szCs w:val="28"/>
        </w:rPr>
        <w:t xml:space="preserve"> đã quy định giới hạn việc cơ quan báo chí, nhà báo chỉ phải tiết lộ người cung cấp thông tin khi có yêu cầu bằng văn bản của Viện trưởng Viện Kiểm sát nhân dân, Chánh án Tòa án nhân dân cấp tỉnh và tương đương trở lên cần thiết cho việc điều tra, xét xử tội phạm rất nghiêm trọng, đặc biệt nghiêm trọng. Đồng thời, Viện trưởng Viện Kiểm sát nhân dân, Chánh </w:t>
      </w:r>
      <w:r w:rsidRPr="00ED5AD3">
        <w:rPr>
          <w:color w:val="000000" w:themeColor="text1"/>
          <w:sz w:val="28"/>
          <w:szCs w:val="28"/>
        </w:rPr>
        <w:lastRenderedPageBreak/>
        <w:t>án Tòa án nhân dân cấp đó có trách nhiệm tổ chức bảo vệ người cung cấp thông tin sau khi tên của họ được tiết lộ.</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Thứ năm,</w:t>
      </w:r>
      <w:r w:rsidRPr="00ED5AD3">
        <w:rPr>
          <w:color w:val="000000" w:themeColor="text1"/>
          <w:sz w:val="28"/>
          <w:szCs w:val="28"/>
        </w:rPr>
        <w:t xml:space="preserve"> luật hóa những quy định bắt buộc về đạo đức nghề nghiệp của người làm báo. Cùng với việc quy định rõ quyền hạn, nghĩa vụ đối với nhà báo, để nêu cao vai trò của nhà báo, trách nhiệm công dân củ</w:t>
      </w:r>
      <w:r w:rsidR="00BE728F">
        <w:rPr>
          <w:color w:val="000000" w:themeColor="text1"/>
          <w:sz w:val="28"/>
          <w:szCs w:val="28"/>
        </w:rPr>
        <w:t>a người làm báo, Luật B</w:t>
      </w:r>
      <w:r w:rsidRPr="00ED5AD3">
        <w:rPr>
          <w:color w:val="000000" w:themeColor="text1"/>
          <w:sz w:val="28"/>
          <w:szCs w:val="28"/>
        </w:rPr>
        <w:t>áo chí năm 2016 còn bổ sung, luật hóa những quy định bắt buộc về đạo đức nghề nghiệp của người làm báo. Trong đó, lần đầu tiên quy định Hội Nhà báo Việt Nam có nhiệm vụ ban hành và tổ chức thực hiện quy định về đạo đức nghề nghiệp của người làm báo; nhà báo có nghĩa vụ tuân thủ quy định về đạo đức nghề nghiệp của người làm báo và sẽ bị thu hồi thẻ nhà báo khi vi phạm về đạo đức nghề nghiệp gây hậu quả nghiêm trọng.</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Thứ sáu,</w:t>
      </w:r>
      <w:r w:rsidRPr="00ED5AD3">
        <w:rPr>
          <w:color w:val="000000" w:themeColor="text1"/>
          <w:sz w:val="28"/>
          <w:szCs w:val="28"/>
        </w:rPr>
        <w:t xml:space="preserve"> về hoạt động kinh doanh dịc</w:t>
      </w:r>
      <w:r w:rsidR="00BE728F">
        <w:rPr>
          <w:color w:val="000000" w:themeColor="text1"/>
          <w:sz w:val="28"/>
          <w:szCs w:val="28"/>
        </w:rPr>
        <w:t>h vụ của cơ quan báo chí: Luật B</w:t>
      </w:r>
      <w:r w:rsidRPr="00ED5AD3">
        <w:rPr>
          <w:color w:val="000000" w:themeColor="text1"/>
          <w:sz w:val="28"/>
          <w:szCs w:val="28"/>
        </w:rPr>
        <w:t xml:space="preserve">áo chí </w:t>
      </w:r>
      <w:r w:rsidR="00BE728F">
        <w:rPr>
          <w:color w:val="000000" w:themeColor="text1"/>
          <w:sz w:val="28"/>
          <w:szCs w:val="28"/>
        </w:rPr>
        <w:t>năm 2016</w:t>
      </w:r>
      <w:r w:rsidRPr="00ED5AD3">
        <w:rPr>
          <w:color w:val="000000" w:themeColor="text1"/>
          <w:sz w:val="28"/>
          <w:szCs w:val="28"/>
        </w:rPr>
        <w:t xml:space="preserve"> quy định </w:t>
      </w:r>
      <w:r w:rsidR="00BE728F">
        <w:rPr>
          <w:color w:val="000000" w:themeColor="text1"/>
          <w:sz w:val="28"/>
          <w:szCs w:val="28"/>
        </w:rPr>
        <w:t>“</w:t>
      </w:r>
      <w:r w:rsidRPr="00ED5AD3">
        <w:rPr>
          <w:color w:val="000000" w:themeColor="text1"/>
          <w:sz w:val="28"/>
          <w:szCs w:val="28"/>
        </w:rPr>
        <w:t>mở</w:t>
      </w:r>
      <w:r w:rsidR="00BE728F">
        <w:rPr>
          <w:color w:val="000000" w:themeColor="text1"/>
          <w:sz w:val="28"/>
          <w:szCs w:val="28"/>
        </w:rPr>
        <w:t>”</w:t>
      </w:r>
      <w:r w:rsidRPr="00ED5AD3">
        <w:rPr>
          <w:color w:val="000000" w:themeColor="text1"/>
          <w:sz w:val="28"/>
          <w:szCs w:val="28"/>
        </w:rPr>
        <w:t xml:space="preserve"> hơn luật hiện hành về hoạt động kinh doanh, dịch vụ của cơ quan báo chí, thể hiện tại điểm c</w:t>
      </w:r>
      <w:r w:rsidR="005B52C5">
        <w:rPr>
          <w:color w:val="000000" w:themeColor="text1"/>
          <w:sz w:val="28"/>
          <w:szCs w:val="28"/>
        </w:rPr>
        <w:t>,</w:t>
      </w:r>
      <w:r w:rsidRPr="00ED5AD3">
        <w:rPr>
          <w:color w:val="000000" w:themeColor="text1"/>
          <w:sz w:val="28"/>
          <w:szCs w:val="28"/>
        </w:rPr>
        <w:t xml:space="preserve"> khoản 2</w:t>
      </w:r>
      <w:r w:rsidR="005B52C5">
        <w:rPr>
          <w:color w:val="000000" w:themeColor="text1"/>
          <w:sz w:val="28"/>
          <w:szCs w:val="28"/>
        </w:rPr>
        <w:t>,</w:t>
      </w:r>
      <w:r w:rsidRPr="00ED5AD3">
        <w:rPr>
          <w:color w:val="000000" w:themeColor="text1"/>
          <w:sz w:val="28"/>
          <w:szCs w:val="28"/>
        </w:rPr>
        <w:t xml:space="preserve"> Điều 21: nguồn thu của cơ quan báo chí gồm thu từ hoạt động kinh doanh, dịch vụ của cơ quan báo chí, các đơn vị trực thuộc cơ quan báo chí.</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Thứ bảy,</w:t>
      </w:r>
      <w:r w:rsidR="005B52C5">
        <w:rPr>
          <w:color w:val="000000" w:themeColor="text1"/>
          <w:sz w:val="28"/>
          <w:szCs w:val="28"/>
        </w:rPr>
        <w:t xml:space="preserve"> Luật B</w:t>
      </w:r>
      <w:r w:rsidRPr="00ED5AD3">
        <w:rPr>
          <w:color w:val="000000" w:themeColor="text1"/>
          <w:sz w:val="28"/>
          <w:szCs w:val="28"/>
        </w:rPr>
        <w:t xml:space="preserve">áo chí </w:t>
      </w:r>
      <w:r w:rsidR="005B52C5">
        <w:rPr>
          <w:color w:val="000000" w:themeColor="text1"/>
          <w:sz w:val="28"/>
          <w:szCs w:val="28"/>
        </w:rPr>
        <w:t xml:space="preserve">năm 2016 </w:t>
      </w:r>
      <w:r w:rsidRPr="00ED5AD3">
        <w:rPr>
          <w:color w:val="000000" w:themeColor="text1"/>
          <w:sz w:val="28"/>
          <w:szCs w:val="28"/>
        </w:rPr>
        <w:t xml:space="preserve">đã quy định cụ thể về những hành vi bị </w:t>
      </w:r>
      <w:r w:rsidR="005B52C5">
        <w:rPr>
          <w:color w:val="000000" w:themeColor="text1"/>
          <w:sz w:val="28"/>
          <w:szCs w:val="28"/>
        </w:rPr>
        <w:t xml:space="preserve">nghiêm </w:t>
      </w:r>
      <w:r w:rsidRPr="00ED5AD3">
        <w:rPr>
          <w:color w:val="000000" w:themeColor="text1"/>
          <w:sz w:val="28"/>
          <w:szCs w:val="28"/>
        </w:rPr>
        <w:t>cấm trong hoạt động báo chí (Điều 9), trong đó đã quy định cụ thể hơn, rõ ràng hơn một số hành vi so với Luật báo chí hiện hành, có bổ sung một số hành vi như: thông tin quy kết tội danh khi chưa có bản án của tòa án; thông tin ảnh hưởng đến sự phát triển bình thường về thể chất và tinh thần của trẻ em; thông tin về những chuyện thần bí gây hoang mang trong xã hội, ảnh hưởng xấu đến trật tự, an toàn xã hội và sức khỏe của cộng đồng...</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Những hành vi cấm đăng, phát thông tin quy định tại khoản 1, khoản 2 Điều 9 có sự tương thích với các quy định tại Bộ luật hình sự năm 2015, các hành vi bị cấm khác đã tương thích với Bộ luật dân sự và các luật khác, bảo đảm tính khả thi của Luật.</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Thứ tám,</w:t>
      </w:r>
      <w:r w:rsidRPr="00ED5AD3">
        <w:rPr>
          <w:color w:val="000000" w:themeColor="text1"/>
          <w:sz w:val="28"/>
          <w:szCs w:val="28"/>
        </w:rPr>
        <w:t xml:space="preserve"> về cải chính và xử lý vi phạm: nhằm bảo đảm quyền, lợi ích hợp pháp của cơ quan, tổ chức, cá nhân bị báo c</w:t>
      </w:r>
      <w:r w:rsidR="005B52C5">
        <w:rPr>
          <w:color w:val="000000" w:themeColor="text1"/>
          <w:sz w:val="28"/>
          <w:szCs w:val="28"/>
        </w:rPr>
        <w:t>hí thông tin sai sự thật, Luật B</w:t>
      </w:r>
      <w:r w:rsidRPr="00ED5AD3">
        <w:rPr>
          <w:color w:val="000000" w:themeColor="text1"/>
          <w:sz w:val="28"/>
          <w:szCs w:val="28"/>
        </w:rPr>
        <w:t xml:space="preserve">áo chí </w:t>
      </w:r>
      <w:r w:rsidR="005B52C5">
        <w:rPr>
          <w:color w:val="000000" w:themeColor="text1"/>
          <w:sz w:val="28"/>
          <w:szCs w:val="28"/>
        </w:rPr>
        <w:t xml:space="preserve">năm 2016 </w:t>
      </w:r>
      <w:r w:rsidRPr="00ED5AD3">
        <w:rPr>
          <w:color w:val="000000" w:themeColor="text1"/>
          <w:sz w:val="28"/>
          <w:szCs w:val="28"/>
        </w:rPr>
        <w:t xml:space="preserve">đã bổ sung một số quy định mới về cải chính như: báo chí điện tử, ngoài </w:t>
      </w:r>
      <w:r w:rsidRPr="00ED5AD3">
        <w:rPr>
          <w:color w:val="000000" w:themeColor="text1"/>
          <w:sz w:val="28"/>
          <w:szCs w:val="28"/>
        </w:rPr>
        <w:lastRenderedPageBreak/>
        <w:t>việc đăng, phát lời cải chính, xin lỗi còn phải gỡ bỏ ngay thông tin sai sự thật đã đăng, phát. Các cơ quan báo chí, trang thông tin điện tử tổng hợp đã đăng, phát thông tin của cơ quan báo chí khác có nội dung phải cải chính, xin lỗi cũng phải đăng lại cải chính, xin lỗi của cơ quan báo chí vi phạm. Đồng thời quy định cụ thể vị trí cải chính đối với từng loại hình báo chí.</w:t>
      </w:r>
    </w:p>
    <w:p w:rsidR="00CC662C" w:rsidRPr="00ED5AD3" w:rsidRDefault="005B52C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Luật B</w:t>
      </w:r>
      <w:r w:rsidR="00CC662C" w:rsidRPr="00ED5AD3">
        <w:rPr>
          <w:color w:val="000000" w:themeColor="text1"/>
          <w:sz w:val="28"/>
          <w:szCs w:val="28"/>
        </w:rPr>
        <w:t xml:space="preserve">áo chí </w:t>
      </w:r>
      <w:r>
        <w:rPr>
          <w:color w:val="000000" w:themeColor="text1"/>
          <w:sz w:val="28"/>
          <w:szCs w:val="28"/>
        </w:rPr>
        <w:t>năm 2016</w:t>
      </w:r>
      <w:r w:rsidR="00CC662C" w:rsidRPr="00ED5AD3">
        <w:rPr>
          <w:color w:val="000000" w:themeColor="text1"/>
          <w:sz w:val="28"/>
          <w:szCs w:val="28"/>
        </w:rPr>
        <w:t xml:space="preserve"> đã bổ sung quy định mới về xử lý vi phạm như: cơ quan báo chí bị thu hồi giấy phép hoạt động báo chí, giấy phép xuất bản thêm ấn phẩm báo chí, phụ trương, sản xuất thêm kênh phát thanh, kênh truyền hình, chuyên trang của báo điện tử và cơ quan; tổ chức bị thu hồi giấy phép xuất bản đặc san, bản tin khi đăng, phát thông tin vi phạm quy định tại Điều 9, gây ảnh hưởng rất nghiêm trọng, đặc biệt nghiêm trọng.</w:t>
      </w:r>
    </w:p>
    <w:p w:rsidR="00CC662C" w:rsidRPr="00ED5AD3" w:rsidRDefault="00CC662C"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Thứ chín,</w:t>
      </w:r>
      <w:r w:rsidR="005B52C5">
        <w:rPr>
          <w:color w:val="000000" w:themeColor="text1"/>
          <w:sz w:val="28"/>
          <w:szCs w:val="28"/>
        </w:rPr>
        <w:t xml:space="preserve"> Luật B</w:t>
      </w:r>
      <w:r w:rsidRPr="00ED5AD3">
        <w:rPr>
          <w:color w:val="000000" w:themeColor="text1"/>
          <w:sz w:val="28"/>
          <w:szCs w:val="28"/>
        </w:rPr>
        <w:t xml:space="preserve">áo chí </w:t>
      </w:r>
      <w:r w:rsidR="005B52C5">
        <w:rPr>
          <w:color w:val="000000" w:themeColor="text1"/>
          <w:sz w:val="28"/>
          <w:szCs w:val="28"/>
        </w:rPr>
        <w:t>năm 2016</w:t>
      </w:r>
      <w:r w:rsidRPr="00ED5AD3">
        <w:rPr>
          <w:color w:val="000000" w:themeColor="text1"/>
          <w:sz w:val="28"/>
          <w:szCs w:val="28"/>
        </w:rPr>
        <w:t xml:space="preserve"> đã pháp điển hóa quy định tại các nghị định của Chính phủ để đưa vào luật, đồng thời bổ sung một số quy định mới để điều chỉnh hoạt động báo chí. Đó là các quy định về: chính sách của Nhà nước về phát triển báo chí; thay đổi cơ quan chủ quản của cơ quan báo chí; hoạt động hợp tác của báo chí Việt Nam với nước ngoài; hoạt động báo chí của báo chí nước </w:t>
      </w:r>
      <w:r w:rsidRPr="005B52C5">
        <w:rPr>
          <w:color w:val="000000" w:themeColor="text1"/>
          <w:spacing w:val="-8"/>
          <w:sz w:val="28"/>
          <w:szCs w:val="28"/>
        </w:rPr>
        <w:t>ngoài, cơ quan đại diện nước ngoài, tổ chức nước ngoài tại Việt Nam; bảo vệ nội dung các chương trình phát thanh, chương trình truyền hình, báo điện tử; phản hồi thông tin...</w:t>
      </w:r>
    </w:p>
    <w:p w:rsidR="00A25DA1" w:rsidRPr="00ED5AD3" w:rsidRDefault="00035DEA" w:rsidP="00947C86">
      <w:pPr>
        <w:pStyle w:val="NormalWeb"/>
        <w:shd w:val="clear" w:color="auto" w:fill="FFFFFF"/>
        <w:spacing w:before="0" w:beforeAutospacing="0" w:after="0" w:afterAutospacing="0" w:line="360" w:lineRule="auto"/>
        <w:ind w:firstLine="720"/>
        <w:jc w:val="both"/>
        <w:rPr>
          <w:b/>
          <w:color w:val="000000" w:themeColor="text1"/>
          <w:sz w:val="28"/>
          <w:szCs w:val="28"/>
        </w:rPr>
      </w:pPr>
      <w:r>
        <w:rPr>
          <w:b/>
          <w:color w:val="000000" w:themeColor="text1"/>
          <w:sz w:val="28"/>
          <w:szCs w:val="28"/>
        </w:rPr>
        <w:t>III</w:t>
      </w:r>
      <w:r w:rsidR="00A25DA1" w:rsidRPr="00ED5AD3">
        <w:rPr>
          <w:b/>
          <w:color w:val="000000" w:themeColor="text1"/>
          <w:sz w:val="28"/>
          <w:szCs w:val="28"/>
        </w:rPr>
        <w:t>. 10 ĐIỀU QUY ĐỊNH ĐẠO ĐỨ</w:t>
      </w:r>
      <w:r w:rsidR="00AA3E6D" w:rsidRPr="00ED5AD3">
        <w:rPr>
          <w:b/>
          <w:color w:val="000000" w:themeColor="text1"/>
          <w:sz w:val="28"/>
          <w:szCs w:val="28"/>
        </w:rPr>
        <w:t>C NGHỀ NGHIỆP CỦA NGƯỜI LÀM BÁO</w:t>
      </w:r>
    </w:p>
    <w:p w:rsidR="005B52C5" w:rsidRDefault="00A25DA1" w:rsidP="00947C86">
      <w:pPr>
        <w:pStyle w:val="NormalWeb"/>
        <w:shd w:val="clear" w:color="auto" w:fill="FFFFFF"/>
        <w:spacing w:before="0" w:beforeAutospacing="0" w:after="0" w:afterAutospacing="0" w:line="360" w:lineRule="auto"/>
        <w:ind w:firstLine="720"/>
        <w:jc w:val="both"/>
        <w:rPr>
          <w:color w:val="000000" w:themeColor="text1"/>
          <w:sz w:val="28"/>
          <w:szCs w:val="28"/>
          <w:shd w:val="clear" w:color="auto" w:fill="FFFFFF"/>
        </w:rPr>
      </w:pPr>
      <w:r w:rsidRPr="00ED5AD3">
        <w:rPr>
          <w:color w:val="000000" w:themeColor="text1"/>
          <w:sz w:val="28"/>
          <w:szCs w:val="28"/>
          <w:shd w:val="clear" w:color="auto" w:fill="FFFFFF"/>
        </w:rPr>
        <w:t xml:space="preserve">Ở Việt Nam, đạo đức nghề nghiệp của người làm báo đã được quy định </w:t>
      </w:r>
      <w:r w:rsidRPr="005B52C5">
        <w:rPr>
          <w:color w:val="000000" w:themeColor="text1"/>
          <w:spacing w:val="-6"/>
          <w:sz w:val="28"/>
          <w:szCs w:val="28"/>
          <w:shd w:val="clear" w:color="auto" w:fill="FFFFFF"/>
        </w:rPr>
        <w:t xml:space="preserve">trong Luật Báo chí năm 2016 gắn liền với vai trò của Hội Nhà báo Việt Nam. Tại điểm b, khoản 2, Điều 8 Luật Báo chí </w:t>
      </w:r>
      <w:r w:rsidR="005B52C5" w:rsidRPr="005B52C5">
        <w:rPr>
          <w:color w:val="000000" w:themeColor="text1"/>
          <w:spacing w:val="-6"/>
          <w:sz w:val="28"/>
          <w:szCs w:val="28"/>
          <w:shd w:val="clear" w:color="auto" w:fill="FFFFFF"/>
        </w:rPr>
        <w:t xml:space="preserve">năm 2016 </w:t>
      </w:r>
      <w:r w:rsidRPr="005B52C5">
        <w:rPr>
          <w:color w:val="000000" w:themeColor="text1"/>
          <w:spacing w:val="-6"/>
          <w:sz w:val="28"/>
          <w:szCs w:val="28"/>
          <w:shd w:val="clear" w:color="auto" w:fill="FFFFFF"/>
        </w:rPr>
        <w:t>quy định: Hội Nhà báo Việt Nam “Ban hành và tổ chức thực hiện quy định về đạo đức nghề nghiệp của người làm báo”.</w:t>
      </w:r>
      <w:r w:rsidRPr="00ED5AD3">
        <w:rPr>
          <w:color w:val="000000" w:themeColor="text1"/>
          <w:sz w:val="28"/>
          <w:szCs w:val="28"/>
          <w:shd w:val="clear" w:color="auto" w:fill="FFFFFF"/>
        </w:rPr>
        <w:t xml:space="preserve"> </w:t>
      </w:r>
    </w:p>
    <w:p w:rsidR="00A25DA1" w:rsidRDefault="00C07F17" w:rsidP="00947C86">
      <w:pPr>
        <w:pStyle w:val="NormalWeb"/>
        <w:shd w:val="clear" w:color="auto" w:fill="FFFFFF"/>
        <w:spacing w:before="0" w:beforeAutospacing="0" w:after="0" w:afterAutospacing="0" w:line="360" w:lineRule="auto"/>
        <w:ind w:firstLine="720"/>
        <w:jc w:val="both"/>
        <w:rPr>
          <w:color w:val="000000" w:themeColor="text1"/>
          <w:sz w:val="28"/>
          <w:szCs w:val="28"/>
          <w:shd w:val="clear" w:color="auto" w:fill="FFFFFF"/>
        </w:rPr>
      </w:pPr>
      <w:r w:rsidRPr="00ED5AD3">
        <w:rPr>
          <w:color w:val="000000" w:themeColor="text1"/>
          <w:sz w:val="28"/>
          <w:szCs w:val="28"/>
          <w:shd w:val="clear" w:color="auto" w:fill="FFFFFF"/>
        </w:rPr>
        <w:t>Ngày 16-</w:t>
      </w:r>
      <w:r w:rsidR="00A25DA1" w:rsidRPr="00ED5AD3">
        <w:rPr>
          <w:color w:val="000000" w:themeColor="text1"/>
          <w:sz w:val="28"/>
          <w:szCs w:val="28"/>
          <w:shd w:val="clear" w:color="auto" w:fill="FFFFFF"/>
        </w:rPr>
        <w:t>12-2016, Hội Nhà báo Việt Nam đã ban </w:t>
      </w:r>
      <w:r w:rsidR="00A25DA1" w:rsidRPr="00ED5AD3">
        <w:rPr>
          <w:rStyle w:val="Emphasis"/>
          <w:i w:val="0"/>
          <w:color w:val="000000" w:themeColor="text1"/>
          <w:sz w:val="28"/>
          <w:szCs w:val="28"/>
          <w:bdr w:val="none" w:sz="0" w:space="0" w:color="auto" w:frame="1"/>
          <w:shd w:val="clear" w:color="auto" w:fill="FFFFFF"/>
        </w:rPr>
        <w:t>hành</w:t>
      </w:r>
      <w:r w:rsidR="00A25DA1" w:rsidRPr="00ED5AD3">
        <w:rPr>
          <w:rStyle w:val="Emphasis"/>
          <w:color w:val="000000" w:themeColor="text1"/>
          <w:sz w:val="28"/>
          <w:szCs w:val="28"/>
          <w:bdr w:val="none" w:sz="0" w:space="0" w:color="auto" w:frame="1"/>
          <w:shd w:val="clear" w:color="auto" w:fill="FFFFFF"/>
        </w:rPr>
        <w:t xml:space="preserve"> “10 điều quy định đạo đức nghề nghiệp của người làm báo Việt Nam”.</w:t>
      </w:r>
      <w:r w:rsidR="00A25DA1" w:rsidRPr="00ED5AD3">
        <w:rPr>
          <w:color w:val="000000" w:themeColor="text1"/>
          <w:sz w:val="28"/>
          <w:szCs w:val="28"/>
          <w:shd w:val="clear" w:color="auto" w:fill="FFFFFF"/>
        </w:rPr>
        <w:t> Đây là các chuẩn mực rất cụ thể và thiết thực nhằm xác định trách nhiệm đạo đức người làm báo trong hoạt động nghề nghiệp.</w:t>
      </w:r>
      <w:r w:rsidRPr="00ED5AD3">
        <w:rPr>
          <w:color w:val="000000" w:themeColor="text1"/>
          <w:sz w:val="28"/>
          <w:szCs w:val="28"/>
          <w:shd w:val="clear" w:color="auto" w:fill="FFFFFF"/>
        </w:rPr>
        <w:t xml:space="preserve"> Quy định này cũng chính thức có hiệu lực thi hành cùng Luật Báo chí năm 2016, bắt đầu từ 01-01-2017.</w:t>
      </w:r>
    </w:p>
    <w:p w:rsidR="005B52C5" w:rsidRPr="005B52C5" w:rsidRDefault="005B52C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5B52C5">
        <w:rPr>
          <w:color w:val="000000" w:themeColor="text1"/>
          <w:sz w:val="28"/>
          <w:szCs w:val="28"/>
        </w:rPr>
        <w:t>10 điều quy định đạo đức nghề nghiệp của người làm báo</w:t>
      </w:r>
      <w:r>
        <w:rPr>
          <w:color w:val="000000" w:themeColor="text1"/>
          <w:sz w:val="28"/>
          <w:szCs w:val="28"/>
        </w:rPr>
        <w:t xml:space="preserve"> Việt Nam, gồm:</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b/>
          <w:color w:val="000000" w:themeColor="text1"/>
          <w:sz w:val="28"/>
          <w:szCs w:val="28"/>
        </w:rPr>
        <w:lastRenderedPageBreak/>
        <w:t xml:space="preserve">Điều 1. </w:t>
      </w:r>
      <w:r w:rsidR="00A25DA1" w:rsidRPr="00ED5AD3">
        <w:rPr>
          <w:color w:val="000000" w:themeColor="text1"/>
          <w:sz w:val="28"/>
          <w:szCs w:val="28"/>
        </w:rPr>
        <w:t>Trung thành với sự nghiệp xây dựng và bảo vệ Tổ quốc Việt Nam xã hội chủ nghĩa dưới sự lãnh đạo của Đảng Cộng sản Việt Nam; vì lợi ích của đất nước, vì hạnh phúc của nhân dân; góp phần nâng cao uy tín, vị thế Việt Nam trên trường quốc tế.</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b/>
          <w:color w:val="000000" w:themeColor="text1"/>
          <w:sz w:val="28"/>
          <w:szCs w:val="28"/>
        </w:rPr>
        <w:t>Điều 2.</w:t>
      </w:r>
      <w:r w:rsidR="00A25DA1" w:rsidRPr="00ED5AD3">
        <w:rPr>
          <w:color w:val="000000" w:themeColor="text1"/>
          <w:sz w:val="28"/>
          <w:szCs w:val="28"/>
        </w:rPr>
        <w:t xml:space="preserve"> Nghiêm chỉnh thực hiện Hiến pháp, Luật Báo chí, Luật Bản quyền </w:t>
      </w:r>
      <w:r w:rsidR="00B60B83">
        <w:rPr>
          <w:color w:val="000000" w:themeColor="text1"/>
          <w:sz w:val="28"/>
          <w:szCs w:val="28"/>
        </w:rPr>
        <w:t>và các quy định của pháp luật. T</w:t>
      </w:r>
      <w:r w:rsidR="00A25DA1" w:rsidRPr="00ED5AD3">
        <w:rPr>
          <w:color w:val="000000" w:themeColor="text1"/>
          <w:sz w:val="28"/>
          <w:szCs w:val="28"/>
        </w:rPr>
        <w:t>hực hiện đúng tôn chỉ, mục đích; nội quy, quy chế của cơ quan báo chí nơi công tác.</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b/>
          <w:color w:val="000000" w:themeColor="text1"/>
          <w:sz w:val="28"/>
          <w:szCs w:val="28"/>
        </w:rPr>
        <w:t>Điều 3.</w:t>
      </w:r>
      <w:r w:rsidR="00A25DA1" w:rsidRPr="00ED5AD3">
        <w:rPr>
          <w:color w:val="000000" w:themeColor="text1"/>
          <w:sz w:val="28"/>
          <w:szCs w:val="28"/>
        </w:rPr>
        <w:t xml:space="preserve"> Hành nghề trung thực, khách</w:t>
      </w:r>
      <w:r w:rsidR="00B60B83">
        <w:rPr>
          <w:color w:val="000000" w:themeColor="text1"/>
          <w:sz w:val="28"/>
          <w:szCs w:val="28"/>
        </w:rPr>
        <w:t xml:space="preserve"> quan, công tâm, không vụ lợi. B</w:t>
      </w:r>
      <w:r w:rsidR="00A25DA1" w:rsidRPr="00ED5AD3">
        <w:rPr>
          <w:color w:val="000000" w:themeColor="text1"/>
          <w:sz w:val="28"/>
          <w:szCs w:val="28"/>
        </w:rPr>
        <w:t>ảo vệ công lý và lẽ phải. Không làm sai lệch, xuyên tạc, che giấu sự thật, gây chia rẽ, kích động xã hội, phá hoại khối đại đoàn kết toàn dân tộc và tình đoàn kết, hữu nghị giữa các quốc gia, dân tộc.</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b/>
          <w:color w:val="000000" w:themeColor="text1"/>
          <w:sz w:val="28"/>
          <w:szCs w:val="28"/>
        </w:rPr>
        <w:t>Điều 4.</w:t>
      </w:r>
      <w:r w:rsidR="00A25DA1" w:rsidRPr="00ED5AD3">
        <w:rPr>
          <w:color w:val="000000" w:themeColor="text1"/>
          <w:sz w:val="28"/>
          <w:szCs w:val="28"/>
        </w:rPr>
        <w:t xml:space="preserve"> Nêu cao tinh thần nhân văn, tôn trọng quyền con người. Không xâm phạm đời tư, làm tổn hại danh dự, nhân phẩm, lợi ích hợp pháp của tổ chức và cá nhân.</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b/>
          <w:color w:val="000000" w:themeColor="text1"/>
          <w:sz w:val="28"/>
          <w:szCs w:val="28"/>
        </w:rPr>
        <w:t>Điều 5.</w:t>
      </w:r>
      <w:r w:rsidR="00A25DA1" w:rsidRPr="00ED5AD3">
        <w:rPr>
          <w:color w:val="000000" w:themeColor="text1"/>
          <w:sz w:val="28"/>
          <w:szCs w:val="28"/>
        </w:rPr>
        <w:t xml:space="preserve"> Chuẩn mực và trách nhiệm khi tham gia mạng xã hội và các phương tiện truyền thông khác.</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pacing w:val="-6"/>
          <w:sz w:val="28"/>
          <w:szCs w:val="28"/>
        </w:rPr>
      </w:pPr>
      <w:r>
        <w:rPr>
          <w:b/>
          <w:color w:val="000000" w:themeColor="text1"/>
          <w:spacing w:val="-6"/>
          <w:sz w:val="28"/>
          <w:szCs w:val="28"/>
        </w:rPr>
        <w:t>Điều 6.</w:t>
      </w:r>
      <w:r w:rsidR="00A25DA1" w:rsidRPr="00ED5AD3">
        <w:rPr>
          <w:color w:val="000000" w:themeColor="text1"/>
          <w:spacing w:val="-6"/>
          <w:sz w:val="28"/>
          <w:szCs w:val="28"/>
        </w:rPr>
        <w:t xml:space="preserve"> Bảo vệ bí mật quốc gia, bí mật nguồn tin theo quy định của pháp luật.</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b/>
          <w:color w:val="000000" w:themeColor="text1"/>
          <w:sz w:val="28"/>
          <w:szCs w:val="28"/>
        </w:rPr>
        <w:t>Điều 7.</w:t>
      </w:r>
      <w:r w:rsidR="00A25DA1" w:rsidRPr="00ED5AD3">
        <w:rPr>
          <w:color w:val="000000" w:themeColor="text1"/>
          <w:sz w:val="28"/>
          <w:szCs w:val="28"/>
        </w:rPr>
        <w:t xml:space="preserve"> Đoàn kết, giúp đỡ đồng nghiệp.</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b/>
          <w:color w:val="000000" w:themeColor="text1"/>
          <w:sz w:val="28"/>
          <w:szCs w:val="28"/>
        </w:rPr>
        <w:t xml:space="preserve">Điều 8. </w:t>
      </w:r>
      <w:r w:rsidR="00A25DA1" w:rsidRPr="00ED5AD3">
        <w:rPr>
          <w:color w:val="000000" w:themeColor="text1"/>
          <w:sz w:val="28"/>
          <w:szCs w:val="28"/>
        </w:rPr>
        <w:t>Tích cực học tập, nâng cao trình độ chính trị, nghiệp vụ, ngoại ngữ, phấn đấu vì một nền báo chí dân chủ, chuyên nghiệp và hiện đại.</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b/>
          <w:color w:val="000000" w:themeColor="text1"/>
          <w:sz w:val="28"/>
          <w:szCs w:val="28"/>
        </w:rPr>
        <w:t>Điều 9.</w:t>
      </w:r>
      <w:r w:rsidR="00A25DA1" w:rsidRPr="00ED5AD3">
        <w:rPr>
          <w:color w:val="000000" w:themeColor="text1"/>
          <w:sz w:val="28"/>
          <w:szCs w:val="28"/>
        </w:rPr>
        <w:t xml:space="preserve"> Giữ gìn sự trong sáng của tiếng Việt</w:t>
      </w:r>
      <w:r w:rsidR="005B52C5">
        <w:rPr>
          <w:color w:val="000000" w:themeColor="text1"/>
          <w:sz w:val="28"/>
          <w:szCs w:val="28"/>
        </w:rPr>
        <w:t>; b</w:t>
      </w:r>
      <w:r w:rsidR="00A25DA1" w:rsidRPr="00ED5AD3">
        <w:rPr>
          <w:color w:val="000000" w:themeColor="text1"/>
          <w:sz w:val="28"/>
          <w:szCs w:val="28"/>
        </w:rPr>
        <w:t>ảo vệ và phát huy các giá trị văn hóa Việt Nam, tiếp thu tinh hoa văn hóa nhân loại.</w:t>
      </w:r>
    </w:p>
    <w:p w:rsidR="00A25DA1" w:rsidRPr="00ED5AD3" w:rsidRDefault="00035DE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b/>
          <w:color w:val="000000" w:themeColor="text1"/>
          <w:sz w:val="28"/>
          <w:szCs w:val="28"/>
        </w:rPr>
        <w:t>Điều 10.</w:t>
      </w:r>
      <w:r w:rsidR="00A25DA1" w:rsidRPr="00ED5AD3">
        <w:rPr>
          <w:color w:val="000000" w:themeColor="text1"/>
          <w:sz w:val="28"/>
          <w:szCs w:val="28"/>
        </w:rPr>
        <w:t xml:space="preserve"> Những người làm báo Việt Nam cam kết thực hiện những quy định trên, đó là bổn phận và nguyên tắc hành nghề, là lương tâm và trách nhiệm của người làm báo.</w:t>
      </w:r>
    </w:p>
    <w:p w:rsidR="00C00A44" w:rsidRPr="00035DEA" w:rsidRDefault="00035DEA" w:rsidP="00947C86">
      <w:pPr>
        <w:pStyle w:val="NormalWeb"/>
        <w:shd w:val="clear" w:color="auto" w:fill="FFFFFF"/>
        <w:spacing w:before="0" w:beforeAutospacing="0" w:after="0" w:afterAutospacing="0" w:line="360" w:lineRule="auto"/>
        <w:ind w:firstLine="720"/>
        <w:jc w:val="both"/>
        <w:rPr>
          <w:b/>
          <w:color w:val="000000" w:themeColor="text1"/>
          <w:spacing w:val="-8"/>
          <w:sz w:val="28"/>
          <w:szCs w:val="28"/>
        </w:rPr>
      </w:pPr>
      <w:r w:rsidRPr="00035DEA">
        <w:rPr>
          <w:b/>
          <w:color w:val="000000" w:themeColor="text1"/>
          <w:spacing w:val="-8"/>
          <w:sz w:val="28"/>
          <w:szCs w:val="28"/>
        </w:rPr>
        <w:t>IV</w:t>
      </w:r>
      <w:r w:rsidR="00C00A44" w:rsidRPr="00035DEA">
        <w:rPr>
          <w:b/>
          <w:color w:val="000000" w:themeColor="text1"/>
          <w:spacing w:val="-8"/>
          <w:sz w:val="28"/>
          <w:szCs w:val="28"/>
        </w:rPr>
        <w:t>. CÁC HÀNH VI BỊ NGHIÊM CẤM TRONG HOẠT ĐỘNG BÁO CHÍ</w:t>
      </w:r>
    </w:p>
    <w:p w:rsidR="00C00A44" w:rsidRPr="00ED5AD3" w:rsidRDefault="00C00A44"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 xml:space="preserve">Điều 9 Luật Báo chí </w:t>
      </w:r>
      <w:r w:rsidR="00724D2E" w:rsidRPr="00ED5AD3">
        <w:rPr>
          <w:color w:val="000000" w:themeColor="text1"/>
          <w:sz w:val="28"/>
          <w:szCs w:val="28"/>
        </w:rPr>
        <w:t xml:space="preserve">năm </w:t>
      </w:r>
      <w:r w:rsidRPr="00ED5AD3">
        <w:rPr>
          <w:color w:val="000000" w:themeColor="text1"/>
          <w:sz w:val="28"/>
          <w:szCs w:val="28"/>
        </w:rPr>
        <w:t>2016 quy định về các hành vi bị nghiêm cấm trong hoạt động báo chí như sau:</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Một là,</w:t>
      </w:r>
      <w:r>
        <w:rPr>
          <w:color w:val="000000" w:themeColor="text1"/>
          <w:sz w:val="28"/>
          <w:szCs w:val="28"/>
        </w:rPr>
        <w:t xml:space="preserve"> đ</w:t>
      </w:r>
      <w:r w:rsidR="00C00A44" w:rsidRPr="00ED5AD3">
        <w:rPr>
          <w:color w:val="000000" w:themeColor="text1"/>
          <w:sz w:val="28"/>
          <w:szCs w:val="28"/>
        </w:rPr>
        <w:t>ăng, phát thông tin chống Nhà nước Cộng hòa xã hội chủ nghĩa Việt Nam có nội dung:</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lastRenderedPageBreak/>
        <w:t xml:space="preserve">- </w:t>
      </w:r>
      <w:r w:rsidR="00C00A44" w:rsidRPr="00ED5AD3">
        <w:rPr>
          <w:color w:val="000000" w:themeColor="text1"/>
          <w:sz w:val="28"/>
          <w:szCs w:val="28"/>
        </w:rPr>
        <w:t xml:space="preserve">Xuyên tạc, </w:t>
      </w:r>
      <w:r w:rsidR="00724D2E" w:rsidRPr="00ED5AD3">
        <w:rPr>
          <w:color w:val="000000" w:themeColor="text1"/>
          <w:sz w:val="28"/>
          <w:szCs w:val="28"/>
        </w:rPr>
        <w:t>phỉ báng, phủ nhận chính quyền n</w:t>
      </w:r>
      <w:r w:rsidR="00C00A44" w:rsidRPr="00ED5AD3">
        <w:rPr>
          <w:color w:val="000000" w:themeColor="text1"/>
          <w:sz w:val="28"/>
          <w:szCs w:val="28"/>
        </w:rPr>
        <w:t>hân dân;</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w:t>
      </w:r>
      <w:r w:rsidR="00C00A44" w:rsidRPr="00ED5AD3">
        <w:rPr>
          <w:color w:val="000000" w:themeColor="text1"/>
          <w:sz w:val="28"/>
          <w:szCs w:val="28"/>
        </w:rPr>
        <w:t xml:space="preserve"> Bịa đặt, gây hoang mang trong Nhân dân;</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w:t>
      </w:r>
      <w:r w:rsidR="00C00A44" w:rsidRPr="00ED5AD3">
        <w:rPr>
          <w:color w:val="000000" w:themeColor="text1"/>
          <w:sz w:val="28"/>
          <w:szCs w:val="28"/>
        </w:rPr>
        <w:t xml:space="preserve"> Gây chiến tranh tâm lý.</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Hai là,</w:t>
      </w:r>
      <w:r>
        <w:rPr>
          <w:color w:val="000000" w:themeColor="text1"/>
          <w:sz w:val="28"/>
          <w:szCs w:val="28"/>
        </w:rPr>
        <w:t xml:space="preserve"> đ</w:t>
      </w:r>
      <w:r w:rsidR="00C00A44" w:rsidRPr="00ED5AD3">
        <w:rPr>
          <w:color w:val="000000" w:themeColor="text1"/>
          <w:sz w:val="28"/>
          <w:szCs w:val="28"/>
        </w:rPr>
        <w:t>ăng, phát thông tin có nội dung:</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 xml:space="preserve">- </w:t>
      </w:r>
      <w:r w:rsidR="00C00A44" w:rsidRPr="00ED5AD3">
        <w:rPr>
          <w:color w:val="000000" w:themeColor="text1"/>
          <w:sz w:val="28"/>
          <w:szCs w:val="28"/>
        </w:rPr>
        <w:t>Gây chia rẽ giữa các tầng lớp nhân dân, giữa Nhân dân với chính quyền nhân dân, với lực lượng vũ trang nhân dân, với tổ chức chính trị, tổ chức chính trị - xã hội.</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 xml:space="preserve">- </w:t>
      </w:r>
      <w:r w:rsidR="00C00A44" w:rsidRPr="00ED5AD3">
        <w:rPr>
          <w:color w:val="000000" w:themeColor="text1"/>
          <w:sz w:val="28"/>
          <w:szCs w:val="28"/>
        </w:rPr>
        <w:t>Gây hằn thù, kỳ thị, chia rẽ, ly khai dân tộc, xâm phạm quyền bình đẳng trong cộng đồng các dân tộc Việt Nam.</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 xml:space="preserve">- </w:t>
      </w:r>
      <w:r w:rsidR="00C00A44" w:rsidRPr="00ED5AD3">
        <w:rPr>
          <w:color w:val="000000" w:themeColor="text1"/>
          <w:sz w:val="28"/>
          <w:szCs w:val="28"/>
        </w:rPr>
        <w:t xml:space="preserve">Gây chia rẽ người theo tôn giáo với người không theo tôn giáo, giữa người theo các tôn giáo khác nhau, chia rẽ các tín đồ tôn giáo với chính quyền nhân dân, </w:t>
      </w:r>
      <w:r w:rsidR="00C00A44" w:rsidRPr="00756675">
        <w:rPr>
          <w:color w:val="000000" w:themeColor="text1"/>
          <w:spacing w:val="-8"/>
          <w:sz w:val="28"/>
          <w:szCs w:val="28"/>
        </w:rPr>
        <w:t>với tổ chức chính trị, tổ chức chính trị - xã hội; xúc phạm niềm tin tín ngưỡng, tôn giáo.</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 xml:space="preserve">- </w:t>
      </w:r>
      <w:r w:rsidR="00C00A44" w:rsidRPr="00ED5AD3">
        <w:rPr>
          <w:color w:val="000000" w:themeColor="text1"/>
          <w:sz w:val="28"/>
          <w:szCs w:val="28"/>
        </w:rPr>
        <w:t>Phá hoại việc thực hiện chính sách đoàn kết quốc tế.</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pacing w:val="-6"/>
          <w:sz w:val="28"/>
          <w:szCs w:val="28"/>
        </w:rPr>
      </w:pPr>
      <w:r w:rsidRPr="00756675">
        <w:rPr>
          <w:i/>
          <w:color w:val="000000" w:themeColor="text1"/>
          <w:spacing w:val="-6"/>
          <w:sz w:val="28"/>
          <w:szCs w:val="28"/>
        </w:rPr>
        <w:t>Ba là,</w:t>
      </w:r>
      <w:r>
        <w:rPr>
          <w:color w:val="000000" w:themeColor="text1"/>
          <w:spacing w:val="-6"/>
          <w:sz w:val="28"/>
          <w:szCs w:val="28"/>
        </w:rPr>
        <w:t xml:space="preserve"> đ</w:t>
      </w:r>
      <w:r w:rsidR="00C00A44" w:rsidRPr="00ED5AD3">
        <w:rPr>
          <w:color w:val="000000" w:themeColor="text1"/>
          <w:spacing w:val="-6"/>
          <w:sz w:val="28"/>
          <w:szCs w:val="28"/>
        </w:rPr>
        <w:t>ăng, phát thông tin có nội dung kích động chiến tranh nhằm chống lại độc lập, chủ quyền và toàn vẹn lãnh thổ nước Cộng hòa xã hội chủ nghĩa Việt Nam.</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Bốn là,</w:t>
      </w:r>
      <w:r>
        <w:rPr>
          <w:color w:val="000000" w:themeColor="text1"/>
          <w:sz w:val="28"/>
          <w:szCs w:val="28"/>
        </w:rPr>
        <w:t xml:space="preserve"> x</w:t>
      </w:r>
      <w:r w:rsidR="00C00A44" w:rsidRPr="00ED5AD3">
        <w:rPr>
          <w:color w:val="000000" w:themeColor="text1"/>
          <w:sz w:val="28"/>
          <w:szCs w:val="28"/>
        </w:rPr>
        <w:t>uyên tạc lịch sử; phủ nhận thành tựu cách mạng; xúc phạm dân tộc, anh hùng dân tộc.</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Năm là,</w:t>
      </w:r>
      <w:r>
        <w:rPr>
          <w:color w:val="000000" w:themeColor="text1"/>
          <w:sz w:val="28"/>
          <w:szCs w:val="28"/>
        </w:rPr>
        <w:t xml:space="preserve"> t</w:t>
      </w:r>
      <w:r w:rsidR="00B60B83">
        <w:rPr>
          <w:color w:val="000000" w:themeColor="text1"/>
          <w:sz w:val="28"/>
          <w:szCs w:val="28"/>
        </w:rPr>
        <w:t>iết lộ thông tin thuộc danh m</w:t>
      </w:r>
      <w:r w:rsidR="00C00A44" w:rsidRPr="00ED5AD3">
        <w:rPr>
          <w:color w:val="000000" w:themeColor="text1"/>
          <w:sz w:val="28"/>
          <w:szCs w:val="28"/>
        </w:rPr>
        <w:t>ục bí mật nhà nước, bí mật đời tư của cá nhân và bí mật khác theo quy định của pháp luật.</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Sáu là,</w:t>
      </w:r>
      <w:r>
        <w:rPr>
          <w:color w:val="000000" w:themeColor="text1"/>
          <w:sz w:val="28"/>
          <w:szCs w:val="28"/>
        </w:rPr>
        <w:t xml:space="preserve"> t</w:t>
      </w:r>
      <w:r w:rsidR="00C00A44" w:rsidRPr="00ED5AD3">
        <w:rPr>
          <w:color w:val="000000" w:themeColor="text1"/>
          <w:sz w:val="28"/>
          <w:szCs w:val="28"/>
        </w:rPr>
        <w:t>hông tin cổ súy các hủ tục, mê tín, dị đoan; thông tin về những chuyện thần bí gây hoang mang trong xã hội, ảnh hưởng xấu đến trật tự, an toàn xã hội và sức khỏe của cộng đồng.</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Bảy là,</w:t>
      </w:r>
      <w:r>
        <w:rPr>
          <w:color w:val="000000" w:themeColor="text1"/>
          <w:sz w:val="28"/>
          <w:szCs w:val="28"/>
        </w:rPr>
        <w:t xml:space="preserve"> k</w:t>
      </w:r>
      <w:r w:rsidR="00C00A44" w:rsidRPr="00ED5AD3">
        <w:rPr>
          <w:color w:val="000000" w:themeColor="text1"/>
          <w:sz w:val="28"/>
          <w:szCs w:val="28"/>
        </w:rPr>
        <w:t>ích động bạo lực; tuyên truyền lối sống đồi trụy; miêu tả tỉ mỉ những hành động dâm ô, hành vi tội ác; thông tin không phù hợp với thuần phong mỹ tục Việt Nam.</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Tám là,</w:t>
      </w:r>
      <w:r>
        <w:rPr>
          <w:color w:val="000000" w:themeColor="text1"/>
          <w:sz w:val="28"/>
          <w:szCs w:val="28"/>
        </w:rPr>
        <w:t xml:space="preserve"> t</w:t>
      </w:r>
      <w:r w:rsidR="00C00A44" w:rsidRPr="00ED5AD3">
        <w:rPr>
          <w:color w:val="000000" w:themeColor="text1"/>
          <w:sz w:val="28"/>
          <w:szCs w:val="28"/>
        </w:rPr>
        <w:t>hông tin sai sự thật, xuyên tạc, vu khống, xúc phạm uy tín của cơ quan, tổ chức, danh dự, nhân phẩm của cá nhân; quy kết tội danh khi chưa có bản án của Tòa án.</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Chín là,</w:t>
      </w:r>
      <w:r>
        <w:rPr>
          <w:color w:val="000000" w:themeColor="text1"/>
          <w:sz w:val="28"/>
          <w:szCs w:val="28"/>
        </w:rPr>
        <w:t xml:space="preserve"> t</w:t>
      </w:r>
      <w:r w:rsidR="00C00A44" w:rsidRPr="00ED5AD3">
        <w:rPr>
          <w:color w:val="000000" w:themeColor="text1"/>
          <w:sz w:val="28"/>
          <w:szCs w:val="28"/>
        </w:rPr>
        <w:t>hông tin ảnh hưởng đến sự phát triển bình thường về thể chất và tinh thần của trẻ em.</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lastRenderedPageBreak/>
        <w:t>Mười là,</w:t>
      </w:r>
      <w:r>
        <w:rPr>
          <w:color w:val="000000" w:themeColor="text1"/>
          <w:sz w:val="28"/>
          <w:szCs w:val="28"/>
        </w:rPr>
        <w:t xml:space="preserve"> i</w:t>
      </w:r>
      <w:r w:rsidR="00C00A44" w:rsidRPr="00ED5AD3">
        <w:rPr>
          <w:color w:val="000000" w:themeColor="text1"/>
          <w:sz w:val="28"/>
          <w:szCs w:val="28"/>
        </w:rPr>
        <w:t>n, phát hành, truyền dẫn, phát sóng sản phẩm báo chí, tác phẩm báo chí, nội dung thông tin trong tác phẩm báo chí đã bị đình chỉ phát hành, thu hồi, tịch thu, cấm lưu hành, gỡ bỏ, tiêu hủy hoặc nội dung thông tin mà cơ quan báo chí đã có cải chính.</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Mười một là,</w:t>
      </w:r>
      <w:r>
        <w:rPr>
          <w:color w:val="000000" w:themeColor="text1"/>
          <w:sz w:val="28"/>
          <w:szCs w:val="28"/>
        </w:rPr>
        <w:t xml:space="preserve"> c</w:t>
      </w:r>
      <w:r w:rsidR="00C00A44" w:rsidRPr="00ED5AD3">
        <w:rPr>
          <w:color w:val="000000" w:themeColor="text1"/>
          <w:sz w:val="28"/>
          <w:szCs w:val="28"/>
        </w:rPr>
        <w:t>ản trở việc in, phát hành, truyền dẫn, phát sóng sản phẩm báo chí, sản phẩm thông tin có tính chất báo chí hợp pháp tới công chúng.</w:t>
      </w:r>
    </w:p>
    <w:p w:rsidR="00C00A44"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Mười hai là,</w:t>
      </w:r>
      <w:r>
        <w:rPr>
          <w:color w:val="000000" w:themeColor="text1"/>
          <w:sz w:val="28"/>
          <w:szCs w:val="28"/>
        </w:rPr>
        <w:t xml:space="preserve"> đ</w:t>
      </w:r>
      <w:r w:rsidR="00C00A44" w:rsidRPr="00ED5AD3">
        <w:rPr>
          <w:color w:val="000000" w:themeColor="text1"/>
          <w:sz w:val="28"/>
          <w:szCs w:val="28"/>
        </w:rPr>
        <w:t>e dọa, uy hiếp tính mạng, xúc phạm danh dự, nhân phẩm của nhà báo, phóng viên; phá hủy, thu giữ phương tiện, tài liệu, cản trở nhà báo, phóng viên hoạt động nghề nghiệp đúng pháp luật.</w:t>
      </w:r>
    </w:p>
    <w:p w:rsidR="00A93E20" w:rsidRPr="00ED5AD3" w:rsidRDefault="00756675"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756675">
        <w:rPr>
          <w:i/>
          <w:color w:val="000000" w:themeColor="text1"/>
          <w:sz w:val="28"/>
          <w:szCs w:val="28"/>
        </w:rPr>
        <w:t>Mười ba là,</w:t>
      </w:r>
      <w:r>
        <w:rPr>
          <w:color w:val="000000" w:themeColor="text1"/>
          <w:sz w:val="28"/>
          <w:szCs w:val="28"/>
        </w:rPr>
        <w:t xml:space="preserve"> đ</w:t>
      </w:r>
      <w:r w:rsidR="00C00A44" w:rsidRPr="00ED5AD3">
        <w:rPr>
          <w:color w:val="000000" w:themeColor="text1"/>
          <w:sz w:val="28"/>
          <w:szCs w:val="28"/>
        </w:rPr>
        <w:t xml:space="preserve">ăng, phát trên sản phẩm thông tin có tính chất báo </w:t>
      </w:r>
      <w:r w:rsidR="00724D2E" w:rsidRPr="00ED5AD3">
        <w:rPr>
          <w:color w:val="000000" w:themeColor="text1"/>
          <w:sz w:val="28"/>
          <w:szCs w:val="28"/>
        </w:rPr>
        <w:t>chí thông tin quy định tại các k</w:t>
      </w:r>
      <w:r w:rsidR="00C00A44" w:rsidRPr="00ED5AD3">
        <w:rPr>
          <w:color w:val="000000" w:themeColor="text1"/>
          <w:sz w:val="28"/>
          <w:szCs w:val="28"/>
        </w:rPr>
        <w:t xml:space="preserve">hoản 1, 2, 3, 4, 5, 6, 7, 8, 9 và 10 của Điều </w:t>
      </w:r>
      <w:r w:rsidR="00724D2E" w:rsidRPr="00ED5AD3">
        <w:rPr>
          <w:color w:val="000000" w:themeColor="text1"/>
          <w:sz w:val="28"/>
          <w:szCs w:val="28"/>
        </w:rPr>
        <w:t>này</w:t>
      </w:r>
      <w:r w:rsidR="00C00A44" w:rsidRPr="00ED5AD3">
        <w:rPr>
          <w:color w:val="000000" w:themeColor="text1"/>
          <w:sz w:val="28"/>
          <w:szCs w:val="28"/>
        </w:rPr>
        <w:t>.</w:t>
      </w:r>
    </w:p>
    <w:p w:rsidR="007E7D04" w:rsidRPr="00ED5AD3" w:rsidRDefault="00756675" w:rsidP="00947C86">
      <w:pPr>
        <w:pStyle w:val="NormalWeb"/>
        <w:shd w:val="clear" w:color="auto" w:fill="FFFFFF"/>
        <w:spacing w:before="0" w:beforeAutospacing="0" w:after="0" w:afterAutospacing="0" w:line="360" w:lineRule="auto"/>
        <w:ind w:firstLine="720"/>
        <w:jc w:val="both"/>
        <w:rPr>
          <w:b/>
          <w:color w:val="000000" w:themeColor="text1"/>
          <w:sz w:val="28"/>
          <w:szCs w:val="28"/>
        </w:rPr>
      </w:pPr>
      <w:r>
        <w:rPr>
          <w:b/>
          <w:color w:val="000000" w:themeColor="text1"/>
          <w:sz w:val="28"/>
          <w:szCs w:val="28"/>
        </w:rPr>
        <w:t>V</w:t>
      </w:r>
      <w:r w:rsidR="007E7D04" w:rsidRPr="00ED5AD3">
        <w:rPr>
          <w:b/>
          <w:color w:val="000000" w:themeColor="text1"/>
          <w:sz w:val="28"/>
          <w:szCs w:val="28"/>
        </w:rPr>
        <w:t xml:space="preserve">. </w:t>
      </w:r>
      <w:r w:rsidR="00DD0322" w:rsidRPr="00ED5AD3">
        <w:rPr>
          <w:b/>
          <w:color w:val="000000" w:themeColor="text1"/>
          <w:sz w:val="28"/>
          <w:szCs w:val="28"/>
        </w:rPr>
        <w:t>QUAN</w:t>
      </w:r>
      <w:r w:rsidR="00724ABE" w:rsidRPr="00ED5AD3">
        <w:rPr>
          <w:b/>
          <w:color w:val="000000" w:themeColor="text1"/>
          <w:sz w:val="28"/>
          <w:szCs w:val="28"/>
        </w:rPr>
        <w:t xml:space="preserve"> ĐIỂM, </w:t>
      </w:r>
      <w:r w:rsidR="007E7D04" w:rsidRPr="00ED5AD3">
        <w:rPr>
          <w:b/>
          <w:color w:val="000000" w:themeColor="text1"/>
          <w:sz w:val="28"/>
          <w:szCs w:val="28"/>
        </w:rPr>
        <w:t>MỤC TIÊU QUY HOẠCH PHÁT TRIỂN VÀ QUẢN LÝ BÁO CHÍ TOÀN QUỐC ĐẾN NĂM 2025</w:t>
      </w:r>
    </w:p>
    <w:p w:rsidR="00DD0322" w:rsidRPr="00756675" w:rsidRDefault="00756675" w:rsidP="00947C86">
      <w:pPr>
        <w:pStyle w:val="NormalWeb"/>
        <w:shd w:val="clear" w:color="auto" w:fill="FFFFFF"/>
        <w:spacing w:before="0" w:beforeAutospacing="0" w:after="0" w:afterAutospacing="0" w:line="360" w:lineRule="auto"/>
        <w:ind w:firstLine="720"/>
        <w:jc w:val="both"/>
        <w:rPr>
          <w:b/>
          <w:color w:val="000000" w:themeColor="text1"/>
          <w:sz w:val="28"/>
          <w:szCs w:val="28"/>
        </w:rPr>
      </w:pPr>
      <w:r w:rsidRPr="00756675">
        <w:rPr>
          <w:b/>
          <w:color w:val="000000" w:themeColor="text1"/>
          <w:sz w:val="28"/>
          <w:szCs w:val="28"/>
        </w:rPr>
        <w:t>1. Quan điểm</w:t>
      </w:r>
    </w:p>
    <w:p w:rsidR="00DD0322" w:rsidRPr="00ED5AD3" w:rsidRDefault="00DD0322"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 xml:space="preserve">Quyết định số 362/QĐ-TTg ngày 03-4-2019 của Thủ tướng Chính phủ phê duyệt Quy hoạch phát triển và quản lý báo chí toàn quốc đến năm 2025 xác định </w:t>
      </w:r>
      <w:r w:rsidRPr="00ED5AD3">
        <w:rPr>
          <w:i/>
          <w:color w:val="000000" w:themeColor="text1"/>
          <w:sz w:val="28"/>
          <w:szCs w:val="28"/>
        </w:rPr>
        <w:t>bốn quan điểm</w:t>
      </w:r>
      <w:r w:rsidRPr="00ED5AD3">
        <w:rPr>
          <w:color w:val="000000" w:themeColor="text1"/>
          <w:sz w:val="28"/>
          <w:szCs w:val="28"/>
        </w:rPr>
        <w:t xml:space="preserve"> quy hoạch phát triển và quản lý báo chí toàn quốc đến năm 2025 như sau: </w:t>
      </w:r>
    </w:p>
    <w:p w:rsidR="00DD0322" w:rsidRPr="00ED5AD3" w:rsidRDefault="00DD0322"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Một là,</w:t>
      </w:r>
      <w:r w:rsidRPr="00ED5AD3">
        <w:rPr>
          <w:color w:val="000000" w:themeColor="text1"/>
          <w:sz w:val="28"/>
          <w:szCs w:val="28"/>
        </w:rPr>
        <w:t xml:space="preserve"> báo chí là phương tiện thông tin, công cụ tuyên truyền, vũ khí tư tưởng quan trọng của Đảng và Nhà nước, diễn đàn của nhân dân, đặt dưới sự lãnh đạo trực tiếp, toàn diện của Đảng, sự quản lý của Nhà nước, hoạt động trong khuôn khổ Hiến pháp và pháp luật.</w:t>
      </w:r>
    </w:p>
    <w:p w:rsidR="00DD0322" w:rsidRPr="00ED5AD3" w:rsidRDefault="00DD0322"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Hai là,</w:t>
      </w:r>
      <w:r w:rsidRPr="00ED5AD3">
        <w:rPr>
          <w:color w:val="000000" w:themeColor="text1"/>
          <w:sz w:val="28"/>
          <w:szCs w:val="28"/>
        </w:rPr>
        <w:t xml:space="preserve"> phát triển báo chí đi đôi với quản lý tốt, theo hướng cách mạng, chuyên nghiệp, hiện đại, chất lượng, hiệu quả đáp ứng nhu cầu thông tin của nhân dân, tuyên truyền đường lối của Đảng, chính sách, pháp luật của Nhà nước, đoàn kết tập hợp quần chúng, tạo đồng thuận trong xã hội, định hướng tư tưởng và thẩm mỹ, góp phần nâng cao dân trí, phát triển văn hóa và con người Việt Nam.</w:t>
      </w:r>
    </w:p>
    <w:p w:rsidR="00DD0322" w:rsidRPr="00ED5AD3" w:rsidRDefault="00DD0322"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Ba là,</w:t>
      </w:r>
      <w:r w:rsidRPr="00ED5AD3">
        <w:rPr>
          <w:color w:val="000000" w:themeColor="text1"/>
          <w:sz w:val="28"/>
          <w:szCs w:val="28"/>
        </w:rPr>
        <w:t xml:space="preserve"> Nhà nước có cơ chế, chính sách tài chính, đào tạo, tạo điều kiện cần thiết cho báo chí phục vụ nhiệm vụ chính trị, tuyên truyền đồng thời khuyến khích các cơ quan báo chí tăng cường huy động nguồn lực phát triển nhưng phải bảo </w:t>
      </w:r>
      <w:r w:rsidRPr="00ED5AD3">
        <w:rPr>
          <w:color w:val="000000" w:themeColor="text1"/>
          <w:sz w:val="28"/>
          <w:szCs w:val="28"/>
        </w:rPr>
        <w:lastRenderedPageBreak/>
        <w:t>đảm đúng tôn chỉ, mục đích, không chạy theo lợi nhuận thuần túy, không để tư nhân sở hữu báo chí, không để nhóm lợi ích chi phối báo chí.</w:t>
      </w:r>
    </w:p>
    <w:p w:rsidR="00DD0322" w:rsidRPr="00ED5AD3" w:rsidRDefault="00DD0322"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Bốn là,</w:t>
      </w:r>
      <w:r w:rsidRPr="00ED5AD3">
        <w:rPr>
          <w:color w:val="000000" w:themeColor="text1"/>
          <w:sz w:val="28"/>
          <w:szCs w:val="28"/>
        </w:rPr>
        <w:t xml:space="preserve"> phát triển báo chí phù hợp với xu thế phát triển khoa học công nghệ và thông tin, truyền thông thế giới. Kết hợp chặt chẽ các loại hình báo chí đồng thời phát huy lợi thế của các phương tiện, dịch vụ thông tin Internet nhằm chủ động cung cấp thông tin chính thống, có định hướng, tăng diện bao phủ trong nước và quốc tế; hạn chế ảnh hưởng tiêu cực và bảo đảm an toàn, an ninh thông tin mạng.</w:t>
      </w:r>
    </w:p>
    <w:p w:rsidR="00DD0322" w:rsidRPr="00756675" w:rsidRDefault="00756675" w:rsidP="00947C86">
      <w:pPr>
        <w:pStyle w:val="NormalWeb"/>
        <w:shd w:val="clear" w:color="auto" w:fill="FFFFFF"/>
        <w:spacing w:before="0" w:beforeAutospacing="0" w:after="0" w:afterAutospacing="0" w:line="360" w:lineRule="auto"/>
        <w:ind w:firstLine="720"/>
        <w:jc w:val="both"/>
        <w:rPr>
          <w:b/>
          <w:color w:val="000000" w:themeColor="text1"/>
          <w:sz w:val="28"/>
          <w:szCs w:val="28"/>
        </w:rPr>
      </w:pPr>
      <w:r w:rsidRPr="00756675">
        <w:rPr>
          <w:b/>
          <w:color w:val="000000" w:themeColor="text1"/>
          <w:sz w:val="28"/>
          <w:szCs w:val="28"/>
        </w:rPr>
        <w:t>2. Mục tiêu</w:t>
      </w:r>
    </w:p>
    <w:p w:rsidR="002147F7" w:rsidRPr="00ED5AD3" w:rsidRDefault="007E7D04"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 xml:space="preserve">Quyết định số 362/QĐ-TTg ngày 03-4-2019 của Thủ tướng Chính phủ phê duyệt Quy hoạch phát triển và quản lý báo chí toàn quốc đến năm 2025 xác định mục tiêu quy hoạch phát triển và quản lý báo chí toàn quốc đến năm 2025: </w:t>
      </w:r>
    </w:p>
    <w:p w:rsidR="002147F7" w:rsidRPr="00ED5AD3" w:rsidRDefault="00221196"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Một là,</w:t>
      </w:r>
      <w:r w:rsidRPr="00ED5AD3">
        <w:rPr>
          <w:color w:val="000000" w:themeColor="text1"/>
          <w:sz w:val="28"/>
          <w:szCs w:val="28"/>
        </w:rPr>
        <w:t xml:space="preserve"> s</w:t>
      </w:r>
      <w:r w:rsidR="007E7D04" w:rsidRPr="00ED5AD3">
        <w:rPr>
          <w:color w:val="000000" w:themeColor="text1"/>
          <w:sz w:val="28"/>
          <w:szCs w:val="28"/>
        </w:rPr>
        <w:t xml:space="preserve">ắp xếp hệ thống báo chí gắn với đổi mới mô hình tổ chức, nâng cao hiệu quả lãnh đạo, quản lý báo chí để phát triển hệ thống báo in, báo hình, báo nói, báo điện tử. </w:t>
      </w:r>
    </w:p>
    <w:p w:rsidR="002147F7" w:rsidRPr="00ED5AD3" w:rsidRDefault="00221196"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Hai là,</w:t>
      </w:r>
      <w:r w:rsidRPr="00ED5AD3">
        <w:rPr>
          <w:color w:val="000000" w:themeColor="text1"/>
          <w:sz w:val="28"/>
          <w:szCs w:val="28"/>
        </w:rPr>
        <w:t xml:space="preserve"> x</w:t>
      </w:r>
      <w:r w:rsidR="007E7D04" w:rsidRPr="00ED5AD3">
        <w:rPr>
          <w:color w:val="000000" w:themeColor="text1"/>
          <w:sz w:val="28"/>
          <w:szCs w:val="28"/>
        </w:rPr>
        <w:t xml:space="preserve">ây dựng một số cơ quan báo chí chủ lực, đa phương tiện làm nòng cốt, có vai trò định hướng dư luận xã hội, thông tin đối ngoại. </w:t>
      </w:r>
    </w:p>
    <w:p w:rsidR="002147F7" w:rsidRPr="00ED5AD3" w:rsidRDefault="00221196"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Ba là,</w:t>
      </w:r>
      <w:r w:rsidRPr="00ED5AD3">
        <w:rPr>
          <w:color w:val="000000" w:themeColor="text1"/>
          <w:sz w:val="28"/>
          <w:szCs w:val="28"/>
        </w:rPr>
        <w:t xml:space="preserve"> s</w:t>
      </w:r>
      <w:r w:rsidR="007E7D04" w:rsidRPr="00ED5AD3">
        <w:rPr>
          <w:color w:val="000000" w:themeColor="text1"/>
          <w:sz w:val="28"/>
          <w:szCs w:val="28"/>
        </w:rPr>
        <w:t>ắp xếp hệ thống báo chí, khắc phục tình trạng chồng chéo, đầu tư dàn trải, buông lỏng quản lý, hoạt động xa rời tôn chỉ, mục đích; gắn với việc xác định rõ trách nhiệm lãnh đạo, quản ly</w:t>
      </w:r>
      <w:r w:rsidR="002147F7" w:rsidRPr="00ED5AD3">
        <w:rPr>
          <w:color w:val="000000" w:themeColor="text1"/>
          <w:sz w:val="28"/>
          <w:szCs w:val="28"/>
        </w:rPr>
        <w:t>́ báo chí của các cấp ủy đ</w:t>
      </w:r>
      <w:r w:rsidR="007E7D04" w:rsidRPr="00ED5AD3">
        <w:rPr>
          <w:color w:val="000000" w:themeColor="text1"/>
          <w:sz w:val="28"/>
          <w:szCs w:val="28"/>
        </w:rPr>
        <w:t xml:space="preserve">ảng, chính quyền, nhất là của người đứng đầu cơ quan chủ quản và cơ quan báo chí. </w:t>
      </w:r>
    </w:p>
    <w:p w:rsidR="007E7D04" w:rsidRPr="00ED5AD3" w:rsidRDefault="00221196"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i/>
          <w:color w:val="000000" w:themeColor="text1"/>
          <w:sz w:val="28"/>
          <w:szCs w:val="28"/>
        </w:rPr>
        <w:t>Bốn là,</w:t>
      </w:r>
      <w:r w:rsidRPr="00ED5AD3">
        <w:rPr>
          <w:color w:val="000000" w:themeColor="text1"/>
          <w:sz w:val="28"/>
          <w:szCs w:val="28"/>
        </w:rPr>
        <w:t xml:space="preserve"> x</w:t>
      </w:r>
      <w:r w:rsidR="007E7D04" w:rsidRPr="00ED5AD3">
        <w:rPr>
          <w:color w:val="000000" w:themeColor="text1"/>
          <w:sz w:val="28"/>
          <w:szCs w:val="28"/>
        </w:rPr>
        <w:t>ây dựng đội ngũ cán bộ quản lý, phóng viên, biên tập viên có đủ phẩm chất, năng lực đáp ứng yêu cầu phát triển báo chí trong tình hình mới.</w:t>
      </w:r>
    </w:p>
    <w:p w:rsidR="00CB4857" w:rsidRPr="00ED5AD3" w:rsidRDefault="00756675" w:rsidP="00947C86">
      <w:pPr>
        <w:pStyle w:val="NormalWeb"/>
        <w:shd w:val="clear" w:color="auto" w:fill="FFFFFF"/>
        <w:spacing w:before="0" w:beforeAutospacing="0" w:after="0" w:afterAutospacing="0" w:line="360" w:lineRule="auto"/>
        <w:ind w:firstLine="720"/>
        <w:jc w:val="both"/>
        <w:rPr>
          <w:b/>
          <w:color w:val="000000" w:themeColor="text1"/>
          <w:sz w:val="28"/>
          <w:szCs w:val="28"/>
        </w:rPr>
      </w:pPr>
      <w:r>
        <w:rPr>
          <w:b/>
          <w:color w:val="000000" w:themeColor="text1"/>
          <w:sz w:val="28"/>
          <w:szCs w:val="28"/>
        </w:rPr>
        <w:t>VI</w:t>
      </w:r>
      <w:r w:rsidR="00CB4857" w:rsidRPr="00ED5AD3">
        <w:rPr>
          <w:b/>
          <w:color w:val="000000" w:themeColor="text1"/>
          <w:sz w:val="28"/>
          <w:szCs w:val="28"/>
        </w:rPr>
        <w:t xml:space="preserve">. ĐỊNH HƯỚNG VÀ PHƯƠNG ÁN SẮP XẾP ĐỐI VỚI BÁO </w:t>
      </w:r>
      <w:r w:rsidR="00724ABE" w:rsidRPr="00ED5AD3">
        <w:rPr>
          <w:b/>
          <w:color w:val="000000" w:themeColor="text1"/>
          <w:sz w:val="28"/>
          <w:szCs w:val="28"/>
        </w:rPr>
        <w:t>CHÍ</w:t>
      </w:r>
      <w:r w:rsidR="00CB4857" w:rsidRPr="00ED5AD3">
        <w:rPr>
          <w:b/>
          <w:color w:val="000000" w:themeColor="text1"/>
          <w:sz w:val="28"/>
          <w:szCs w:val="28"/>
        </w:rPr>
        <w:t xml:space="preserve"> ĐẾN NĂM 2025 TRÊN ĐỊA BÀN TỈNH TIỀN GIANG</w:t>
      </w:r>
    </w:p>
    <w:p w:rsidR="001B3DE6" w:rsidRPr="00ED5AD3" w:rsidRDefault="001B3DE6"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color w:val="000000" w:themeColor="text1"/>
          <w:sz w:val="28"/>
          <w:szCs w:val="28"/>
        </w:rPr>
        <w:t xml:space="preserve">Kế hoạch số 271/KH-UBND ngày 18-10-2020 của Ủy ban nhân dân tỉnh Tiền Giang về thực hiện “Quyết định số 362/QĐ-TTg ngày 03-4-2019 của Thủ tướng Chính phủ phê duyệt Quy hoạch phát triển và quản lý báo chí toàn quốc đến năm 2025” trên địa bàn tỉnh Tiền Giang đưa ra định hướng và phương án sắp xếp đối với </w:t>
      </w:r>
      <w:r w:rsidR="00724ABE" w:rsidRPr="00ED5AD3">
        <w:rPr>
          <w:color w:val="000000" w:themeColor="text1"/>
          <w:sz w:val="28"/>
          <w:szCs w:val="28"/>
        </w:rPr>
        <w:t>báo chí</w:t>
      </w:r>
      <w:r w:rsidRPr="00ED5AD3">
        <w:rPr>
          <w:color w:val="000000" w:themeColor="text1"/>
          <w:sz w:val="28"/>
          <w:szCs w:val="28"/>
        </w:rPr>
        <w:t xml:space="preserve"> đến năm 2025 trên địa bàn tỉnh Tiền Giang, cụ thể như sau:</w:t>
      </w:r>
    </w:p>
    <w:p w:rsidR="00724ABE" w:rsidRPr="00E6683F" w:rsidRDefault="00E6683F" w:rsidP="00BA13F6">
      <w:pPr>
        <w:pStyle w:val="NormalWeb"/>
        <w:shd w:val="clear" w:color="auto" w:fill="FFFFFF"/>
        <w:spacing w:before="0" w:beforeAutospacing="0" w:after="0" w:afterAutospacing="0" w:line="348" w:lineRule="auto"/>
        <w:ind w:firstLine="720"/>
        <w:jc w:val="both"/>
        <w:rPr>
          <w:b/>
          <w:color w:val="000000" w:themeColor="text1"/>
          <w:sz w:val="28"/>
          <w:szCs w:val="28"/>
        </w:rPr>
      </w:pPr>
      <w:r w:rsidRPr="00E6683F">
        <w:rPr>
          <w:b/>
          <w:color w:val="000000" w:themeColor="text1"/>
          <w:sz w:val="28"/>
          <w:szCs w:val="28"/>
        </w:rPr>
        <w:lastRenderedPageBreak/>
        <w:t>1. Đối với báo và tạp chí in</w:t>
      </w:r>
    </w:p>
    <w:p w:rsidR="001B3DE6" w:rsidRPr="00ED5AD3" w:rsidRDefault="00724ABE"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color w:val="000000" w:themeColor="text1"/>
          <w:sz w:val="28"/>
          <w:szCs w:val="28"/>
        </w:rPr>
        <w:t xml:space="preserve">- </w:t>
      </w:r>
      <w:r w:rsidR="00A309BD" w:rsidRPr="00ED5AD3">
        <w:rPr>
          <w:color w:val="000000" w:themeColor="text1"/>
          <w:sz w:val="28"/>
          <w:szCs w:val="28"/>
        </w:rPr>
        <w:t>Đ</w:t>
      </w:r>
      <w:r w:rsidR="001B3DE6" w:rsidRPr="00ED5AD3">
        <w:rPr>
          <w:color w:val="000000" w:themeColor="text1"/>
          <w:sz w:val="28"/>
          <w:szCs w:val="28"/>
        </w:rPr>
        <w:t>ịnh hướng sắp xếp:</w:t>
      </w:r>
    </w:p>
    <w:p w:rsidR="00F32A3B" w:rsidRPr="00ED5AD3" w:rsidRDefault="00A309BD"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color w:val="000000" w:themeColor="text1"/>
          <w:sz w:val="28"/>
          <w:szCs w:val="28"/>
        </w:rPr>
        <w:t>Sắp xếp cơ quan báo và tạp chí in, báo điện tử gắn với</w:t>
      </w:r>
      <w:r w:rsidR="00F32A3B" w:rsidRPr="00ED5AD3">
        <w:rPr>
          <w:color w:val="000000" w:themeColor="text1"/>
          <w:sz w:val="28"/>
          <w:szCs w:val="28"/>
        </w:rPr>
        <w:t xml:space="preserve"> đổi mới mô hình tổ chức, quản lý theo hướng tinh gọn bộ máy, có nhiều ấn phẩm (trong đó có 01 ấn phẩm chính và có thể có ấn phẩm phụ). Cơ quan báo chí được giao quyền tự chủ tài chính.</w:t>
      </w:r>
    </w:p>
    <w:p w:rsidR="00F32A3B" w:rsidRPr="00ED5AD3" w:rsidRDefault="00F32A3B"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color w:val="000000" w:themeColor="text1"/>
          <w:sz w:val="28"/>
          <w:szCs w:val="28"/>
        </w:rPr>
        <w:t>Cơ quan báo in được thành lập phiên bản báo điện tử. Khuyến khích các tạp chí có phiên bản điện tử và chuyển dần từ hình thức tạp chí in sang tạp chí điện tử. Các cơ quan tạp chí thực hiện tự chủ theo quy định của pháp luật.</w:t>
      </w:r>
    </w:p>
    <w:p w:rsidR="001B3DE6" w:rsidRPr="00ED5AD3" w:rsidRDefault="00724ABE"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color w:val="000000" w:themeColor="text1"/>
          <w:sz w:val="28"/>
          <w:szCs w:val="28"/>
        </w:rPr>
        <w:t>-</w:t>
      </w:r>
      <w:r w:rsidR="001B3DE6" w:rsidRPr="00ED5AD3">
        <w:rPr>
          <w:color w:val="000000" w:themeColor="text1"/>
          <w:sz w:val="28"/>
          <w:szCs w:val="28"/>
        </w:rPr>
        <w:t xml:space="preserve"> </w:t>
      </w:r>
      <w:r w:rsidR="00A309BD" w:rsidRPr="00ED5AD3">
        <w:rPr>
          <w:color w:val="000000" w:themeColor="text1"/>
          <w:sz w:val="28"/>
          <w:szCs w:val="28"/>
        </w:rPr>
        <w:t>P</w:t>
      </w:r>
      <w:r w:rsidR="001B3DE6" w:rsidRPr="00ED5AD3">
        <w:rPr>
          <w:color w:val="000000" w:themeColor="text1"/>
          <w:sz w:val="28"/>
          <w:szCs w:val="28"/>
        </w:rPr>
        <w:t>hương án sắp xếp:</w:t>
      </w:r>
    </w:p>
    <w:p w:rsidR="001B3DE6" w:rsidRPr="00ED5AD3" w:rsidRDefault="001B3DE6"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i/>
          <w:color w:val="000000" w:themeColor="text1"/>
          <w:sz w:val="28"/>
          <w:szCs w:val="28"/>
        </w:rPr>
        <w:t xml:space="preserve"> </w:t>
      </w:r>
      <w:r w:rsidR="00724ABE" w:rsidRPr="00ED5AD3">
        <w:rPr>
          <w:color w:val="000000" w:themeColor="text1"/>
          <w:sz w:val="28"/>
          <w:szCs w:val="28"/>
        </w:rPr>
        <w:t>+</w:t>
      </w:r>
      <w:r w:rsidR="0060019F" w:rsidRPr="00ED5AD3">
        <w:rPr>
          <w:color w:val="000000" w:themeColor="text1"/>
          <w:sz w:val="28"/>
          <w:szCs w:val="28"/>
        </w:rPr>
        <w:t xml:space="preserve"> Tỉnh đầu tư phát triển: </w:t>
      </w:r>
    </w:p>
    <w:p w:rsidR="00E96B28" w:rsidRPr="00ED5AD3" w:rsidRDefault="00F65C37"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color w:val="000000" w:themeColor="text1"/>
          <w:sz w:val="28"/>
          <w:szCs w:val="28"/>
        </w:rPr>
        <w:t xml:space="preserve"> 01 cơ quan báo in thuộc Đảng bộ tỉnh (Báo Ấp Bắc)</w:t>
      </w:r>
      <w:r w:rsidR="00724ABE" w:rsidRPr="00ED5AD3">
        <w:rPr>
          <w:color w:val="000000" w:themeColor="text1"/>
          <w:sz w:val="28"/>
          <w:szCs w:val="28"/>
        </w:rPr>
        <w:t xml:space="preserve">; </w:t>
      </w:r>
      <w:r w:rsidRPr="00ED5AD3">
        <w:rPr>
          <w:color w:val="000000" w:themeColor="text1"/>
          <w:sz w:val="28"/>
          <w:szCs w:val="28"/>
        </w:rPr>
        <w:t xml:space="preserve">01 cơ quan tạp chí thuộc Hội Văn học </w:t>
      </w:r>
      <w:r w:rsidR="00E96B28" w:rsidRPr="00ED5AD3">
        <w:rPr>
          <w:color w:val="000000" w:themeColor="text1"/>
          <w:sz w:val="28"/>
          <w:szCs w:val="28"/>
        </w:rPr>
        <w:t>-</w:t>
      </w:r>
      <w:r w:rsidRPr="00ED5AD3">
        <w:rPr>
          <w:color w:val="000000" w:themeColor="text1"/>
          <w:sz w:val="28"/>
          <w:szCs w:val="28"/>
        </w:rPr>
        <w:t xml:space="preserve"> Nghệ thuật tỉnh (Tạp chí Văn nghệ Tiền Giang)</w:t>
      </w:r>
      <w:r w:rsidR="00724ABE" w:rsidRPr="00ED5AD3">
        <w:rPr>
          <w:color w:val="000000" w:themeColor="text1"/>
          <w:sz w:val="28"/>
          <w:szCs w:val="28"/>
        </w:rPr>
        <w:t xml:space="preserve">; </w:t>
      </w:r>
      <w:r w:rsidRPr="00ED5AD3">
        <w:rPr>
          <w:color w:val="000000" w:themeColor="text1"/>
          <w:sz w:val="28"/>
          <w:szCs w:val="28"/>
        </w:rPr>
        <w:t>01 tạp chí khoa học chuyên ngành thuộc Trường Đại học</w:t>
      </w:r>
      <w:r w:rsidR="00E96B28" w:rsidRPr="00ED5AD3">
        <w:rPr>
          <w:color w:val="000000" w:themeColor="text1"/>
          <w:sz w:val="28"/>
          <w:szCs w:val="28"/>
        </w:rPr>
        <w:t xml:space="preserve"> Tiền Giang (Tạp chí Khoa học)</w:t>
      </w:r>
      <w:r w:rsidR="00724ABE" w:rsidRPr="00ED5AD3">
        <w:rPr>
          <w:color w:val="000000" w:themeColor="text1"/>
          <w:sz w:val="28"/>
          <w:szCs w:val="28"/>
        </w:rPr>
        <w:t xml:space="preserve">. </w:t>
      </w:r>
      <w:r w:rsidR="00E96B28" w:rsidRPr="00ED5AD3">
        <w:rPr>
          <w:color w:val="000000" w:themeColor="text1"/>
          <w:sz w:val="28"/>
          <w:szCs w:val="28"/>
        </w:rPr>
        <w:t xml:space="preserve">Các sở, ban, ngành tỉnh không có cơ quan báo chí. </w:t>
      </w:r>
    </w:p>
    <w:p w:rsidR="00E96B28" w:rsidRPr="00ED5AD3" w:rsidRDefault="00724ABE"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color w:val="000000" w:themeColor="text1"/>
          <w:sz w:val="28"/>
          <w:szCs w:val="28"/>
        </w:rPr>
        <w:t xml:space="preserve">+ </w:t>
      </w:r>
      <w:r w:rsidR="00E96B28" w:rsidRPr="00ED5AD3">
        <w:rPr>
          <w:color w:val="000000" w:themeColor="text1"/>
          <w:sz w:val="28"/>
          <w:szCs w:val="28"/>
        </w:rPr>
        <w:t>N</w:t>
      </w:r>
      <w:r w:rsidR="00A369EA" w:rsidRPr="00ED5AD3">
        <w:rPr>
          <w:color w:val="000000" w:themeColor="text1"/>
          <w:sz w:val="28"/>
          <w:szCs w:val="28"/>
        </w:rPr>
        <w:t>hà nước có cơ chế hỗ</w:t>
      </w:r>
      <w:r w:rsidR="00E96B28" w:rsidRPr="00ED5AD3">
        <w:rPr>
          <w:color w:val="000000" w:themeColor="text1"/>
          <w:sz w:val="28"/>
          <w:szCs w:val="28"/>
        </w:rPr>
        <w:t xml:space="preserve"> trợ phát triển báo điện tử (Báo Ấp Bắc Online) về kỹ thuật, công nghệ hiện đại, tính tương tác cao, phong phú về nội dung, có khả năng thu hút công chúng, định hướng dư luận xã hội, nhất là trước các sự kiện, vấn đề quan trọng, phức tạp, nhạy cảm, để phục vụ nhiệm vụ chính trị, tuyên truyền và thông tin đối ngoại (bằng tiếng Việt và tiếng nước ngoài).</w:t>
      </w:r>
    </w:p>
    <w:p w:rsidR="00E96B28" w:rsidRPr="00ED5AD3" w:rsidRDefault="00724ABE"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color w:val="000000" w:themeColor="text1"/>
          <w:sz w:val="28"/>
          <w:szCs w:val="28"/>
        </w:rPr>
        <w:t>+</w:t>
      </w:r>
      <w:r w:rsidR="00C508D1" w:rsidRPr="00ED5AD3">
        <w:rPr>
          <w:color w:val="000000" w:themeColor="text1"/>
          <w:sz w:val="28"/>
          <w:szCs w:val="28"/>
        </w:rPr>
        <w:t xml:space="preserve"> </w:t>
      </w:r>
      <w:r w:rsidR="00E96B28" w:rsidRPr="00ED5AD3">
        <w:rPr>
          <w:color w:val="000000" w:themeColor="text1"/>
          <w:sz w:val="28"/>
          <w:szCs w:val="28"/>
        </w:rPr>
        <w:t>Sắp xếp hệ thống các báo điện tử gắn với đổi mới công nghệ, quản lý, nhằm phát huy tối đa lợi thế về bao phủ thông tin, khả năng tương tác, tìm kiếm thông tin và xâu chuỗi sự kiện, phù hợp với xu hướng hội tụ công nghệ đa phương tiện, trở thành công cụ hữu hiệu định hướng thông tin mạng.</w:t>
      </w:r>
    </w:p>
    <w:p w:rsidR="00724ABE" w:rsidRPr="00E6683F" w:rsidRDefault="00E6683F" w:rsidP="00BA13F6">
      <w:pPr>
        <w:pStyle w:val="NormalWeb"/>
        <w:shd w:val="clear" w:color="auto" w:fill="FFFFFF"/>
        <w:spacing w:before="0" w:beforeAutospacing="0" w:after="0" w:afterAutospacing="0" w:line="348" w:lineRule="auto"/>
        <w:ind w:firstLine="720"/>
        <w:jc w:val="both"/>
        <w:rPr>
          <w:b/>
          <w:color w:val="000000" w:themeColor="text1"/>
          <w:sz w:val="28"/>
          <w:szCs w:val="28"/>
        </w:rPr>
      </w:pPr>
      <w:r w:rsidRPr="00E6683F">
        <w:rPr>
          <w:b/>
          <w:color w:val="000000" w:themeColor="text1"/>
          <w:sz w:val="28"/>
          <w:szCs w:val="28"/>
        </w:rPr>
        <w:t>2. Đối với báo nói, báo hình</w:t>
      </w:r>
    </w:p>
    <w:p w:rsidR="00724ABE" w:rsidRPr="00ED5AD3" w:rsidRDefault="00724ABE" w:rsidP="00BA13F6">
      <w:pPr>
        <w:pStyle w:val="NormalWeb"/>
        <w:shd w:val="clear" w:color="auto" w:fill="FFFFFF"/>
        <w:spacing w:before="0" w:beforeAutospacing="0" w:after="0" w:afterAutospacing="0" w:line="348" w:lineRule="auto"/>
        <w:ind w:firstLine="720"/>
        <w:jc w:val="both"/>
        <w:rPr>
          <w:color w:val="000000" w:themeColor="text1"/>
          <w:sz w:val="28"/>
          <w:szCs w:val="28"/>
        </w:rPr>
      </w:pPr>
      <w:r w:rsidRPr="00ED5AD3">
        <w:rPr>
          <w:color w:val="000000" w:themeColor="text1"/>
          <w:sz w:val="28"/>
          <w:szCs w:val="28"/>
        </w:rPr>
        <w:t>- Định hướng sắp xếp:</w:t>
      </w:r>
    </w:p>
    <w:p w:rsidR="00724ABE" w:rsidRPr="00ED5AD3" w:rsidRDefault="006C5FF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 xml:space="preserve">Đổi mới theo hướng tập trung sản xuất chương trình, bảo đảm thời lượng phát sóng chương trình sản xuất trong nước của kênh phát thanh, kênh truyền hình phục vụ nhiệm vụ chính trị, thông tin tuyên truyền thiết yếu của đại phương đạt tỷ lệ tối thiểu 70% tổng thời lượng phát sóng trong </w:t>
      </w:r>
      <w:r w:rsidR="00FC23FB" w:rsidRPr="00ED5AD3">
        <w:rPr>
          <w:color w:val="000000" w:themeColor="text1"/>
          <w:sz w:val="28"/>
          <w:szCs w:val="28"/>
        </w:rPr>
        <w:t>một</w:t>
      </w:r>
      <w:r w:rsidRPr="00ED5AD3">
        <w:rPr>
          <w:color w:val="000000" w:themeColor="text1"/>
          <w:sz w:val="28"/>
          <w:szCs w:val="28"/>
        </w:rPr>
        <w:t xml:space="preserve"> ngày của từng kênh chương trình (trong đó, thời lượng chương trình sản xuất mới đạt tối thiểu 30% </w:t>
      </w:r>
      <w:r w:rsidRPr="00ED5AD3">
        <w:rPr>
          <w:color w:val="000000" w:themeColor="text1"/>
          <w:sz w:val="28"/>
          <w:szCs w:val="28"/>
        </w:rPr>
        <w:lastRenderedPageBreak/>
        <w:t xml:space="preserve">thời lượng các chương trình sản xuất trong nước), việc khai thác các nội dung từ </w:t>
      </w:r>
      <w:r w:rsidR="00FC23FB" w:rsidRPr="00ED5AD3">
        <w:rPr>
          <w:color w:val="000000" w:themeColor="text1"/>
          <w:sz w:val="28"/>
          <w:szCs w:val="28"/>
        </w:rPr>
        <w:t>kênh chương trình nước ngoài tập trung vào tin thời sự quốc tế, khoa học, kỹ thuật, thể thao, giải trí và không vượt quá 30% tổng thời lượng phát sóng trong một ngày của kênh đó.</w:t>
      </w:r>
    </w:p>
    <w:p w:rsidR="00724ABE" w:rsidRPr="00ED5AD3" w:rsidRDefault="00724ABE"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 Phương án sắp xếp:</w:t>
      </w:r>
    </w:p>
    <w:p w:rsidR="006C5FFA" w:rsidRDefault="006C5FFA" w:rsidP="00947C86">
      <w:pPr>
        <w:pStyle w:val="NormalWeb"/>
        <w:shd w:val="clear" w:color="auto" w:fill="FFFFFF"/>
        <w:spacing w:before="0" w:beforeAutospacing="0" w:after="0" w:afterAutospacing="0" w:line="360" w:lineRule="auto"/>
        <w:ind w:firstLine="720"/>
        <w:jc w:val="both"/>
        <w:rPr>
          <w:color w:val="000000" w:themeColor="text1"/>
          <w:sz w:val="28"/>
          <w:szCs w:val="28"/>
        </w:rPr>
      </w:pPr>
      <w:r w:rsidRPr="00ED5AD3">
        <w:rPr>
          <w:color w:val="000000" w:themeColor="text1"/>
          <w:sz w:val="28"/>
          <w:szCs w:val="28"/>
        </w:rPr>
        <w:t>Tỉnh Tiền Giang có 1 đài phát thanh - truyền hình (Đài Phát thành và Truyền hình Tiền Giang); Đài có 01 kênh phát thanh, 01 kênh truyền hình phục vụ nhiệm vụ chính trị, thông tin tuyên truyền thiết yếu của tỉnh.</w:t>
      </w:r>
      <w:r w:rsidR="00236EC0">
        <w:rPr>
          <w:color w:val="000000" w:themeColor="text1"/>
          <w:sz w:val="28"/>
          <w:szCs w:val="28"/>
        </w:rPr>
        <w:t>/.</w:t>
      </w:r>
      <w:bookmarkStart w:id="0" w:name="_GoBack"/>
      <w:bookmarkEnd w:id="0"/>
    </w:p>
    <w:p w:rsidR="00B60B83" w:rsidRPr="00ED5AD3" w:rsidRDefault="00B60B83" w:rsidP="00B60B83">
      <w:pPr>
        <w:pStyle w:val="NormalWeb"/>
        <w:shd w:val="clear" w:color="auto" w:fill="FFFFFF"/>
        <w:spacing w:before="0" w:beforeAutospacing="0" w:after="0" w:afterAutospacing="0" w:line="360" w:lineRule="auto"/>
        <w:jc w:val="center"/>
        <w:rPr>
          <w:color w:val="000000" w:themeColor="text1"/>
          <w:sz w:val="28"/>
          <w:szCs w:val="28"/>
        </w:rPr>
      </w:pPr>
      <w:r>
        <w:rPr>
          <w:color w:val="000000" w:themeColor="text1"/>
          <w:sz w:val="28"/>
          <w:szCs w:val="28"/>
        </w:rPr>
        <w:t>------------------</w:t>
      </w:r>
    </w:p>
    <w:sectPr w:rsidR="00B60B83" w:rsidRPr="00ED5AD3" w:rsidSect="00874649">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FA" w:rsidRDefault="00986AFA" w:rsidP="00BC777C">
      <w:pPr>
        <w:spacing w:after="0" w:line="240" w:lineRule="auto"/>
      </w:pPr>
      <w:r>
        <w:separator/>
      </w:r>
    </w:p>
  </w:endnote>
  <w:endnote w:type="continuationSeparator" w:id="0">
    <w:p w:rsidR="00986AFA" w:rsidRDefault="00986AFA" w:rsidP="00BC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54785643"/>
      <w:docPartObj>
        <w:docPartGallery w:val="Page Numbers (Bottom of Page)"/>
        <w:docPartUnique/>
      </w:docPartObj>
    </w:sdtPr>
    <w:sdtEndPr>
      <w:rPr>
        <w:noProof/>
      </w:rPr>
    </w:sdtEndPr>
    <w:sdtContent>
      <w:p w:rsidR="00BC777C" w:rsidRPr="00BC777C" w:rsidRDefault="00BC777C">
        <w:pPr>
          <w:pStyle w:val="Footer"/>
          <w:jc w:val="center"/>
          <w:rPr>
            <w:rFonts w:ascii="Times New Roman" w:hAnsi="Times New Roman" w:cs="Times New Roman"/>
          </w:rPr>
        </w:pPr>
        <w:r w:rsidRPr="00BC777C">
          <w:rPr>
            <w:rFonts w:ascii="Times New Roman" w:hAnsi="Times New Roman" w:cs="Times New Roman"/>
          </w:rPr>
          <w:fldChar w:fldCharType="begin"/>
        </w:r>
        <w:r w:rsidRPr="00BC777C">
          <w:rPr>
            <w:rFonts w:ascii="Times New Roman" w:hAnsi="Times New Roman" w:cs="Times New Roman"/>
          </w:rPr>
          <w:instrText xml:space="preserve"> PAGE   \* MERGEFORMAT </w:instrText>
        </w:r>
        <w:r w:rsidRPr="00BC777C">
          <w:rPr>
            <w:rFonts w:ascii="Times New Roman" w:hAnsi="Times New Roman" w:cs="Times New Roman"/>
          </w:rPr>
          <w:fldChar w:fldCharType="separate"/>
        </w:r>
        <w:r w:rsidR="00236EC0">
          <w:rPr>
            <w:rFonts w:ascii="Times New Roman" w:hAnsi="Times New Roman" w:cs="Times New Roman"/>
            <w:noProof/>
          </w:rPr>
          <w:t>11</w:t>
        </w:r>
        <w:r w:rsidRPr="00BC777C">
          <w:rPr>
            <w:rFonts w:ascii="Times New Roman" w:hAnsi="Times New Roman" w:cs="Times New Roman"/>
            <w:noProof/>
          </w:rPr>
          <w:fldChar w:fldCharType="end"/>
        </w:r>
      </w:p>
    </w:sdtContent>
  </w:sdt>
  <w:p w:rsidR="00BC777C" w:rsidRPr="00BC777C" w:rsidRDefault="00BC777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FA" w:rsidRDefault="00986AFA" w:rsidP="00BC777C">
      <w:pPr>
        <w:spacing w:after="0" w:line="240" w:lineRule="auto"/>
      </w:pPr>
      <w:r>
        <w:separator/>
      </w:r>
    </w:p>
  </w:footnote>
  <w:footnote w:type="continuationSeparator" w:id="0">
    <w:p w:rsidR="00986AFA" w:rsidRDefault="00986AFA" w:rsidP="00BC7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3861"/>
    <w:multiLevelType w:val="hybridMultilevel"/>
    <w:tmpl w:val="6E9230D2"/>
    <w:lvl w:ilvl="0" w:tplc="8E026F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0536BF"/>
    <w:multiLevelType w:val="hybridMultilevel"/>
    <w:tmpl w:val="0D4A2116"/>
    <w:lvl w:ilvl="0" w:tplc="0598D0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F0F8A"/>
    <w:multiLevelType w:val="hybridMultilevel"/>
    <w:tmpl w:val="EB7C9CDC"/>
    <w:lvl w:ilvl="0" w:tplc="3D6485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D22FE9"/>
    <w:multiLevelType w:val="hybridMultilevel"/>
    <w:tmpl w:val="4F00134A"/>
    <w:lvl w:ilvl="0" w:tplc="341C73A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BF60F7"/>
    <w:multiLevelType w:val="hybridMultilevel"/>
    <w:tmpl w:val="770EB066"/>
    <w:lvl w:ilvl="0" w:tplc="478C13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2C"/>
    <w:rsid w:val="00035DEA"/>
    <w:rsid w:val="001944F3"/>
    <w:rsid w:val="001B3DE6"/>
    <w:rsid w:val="002147F7"/>
    <w:rsid w:val="00221196"/>
    <w:rsid w:val="00236EC0"/>
    <w:rsid w:val="00241C77"/>
    <w:rsid w:val="00270483"/>
    <w:rsid w:val="003763FB"/>
    <w:rsid w:val="00432BD9"/>
    <w:rsid w:val="00480EF4"/>
    <w:rsid w:val="00585B01"/>
    <w:rsid w:val="005B52C5"/>
    <w:rsid w:val="005C33E5"/>
    <w:rsid w:val="0060019F"/>
    <w:rsid w:val="006C5FFA"/>
    <w:rsid w:val="00724ABE"/>
    <w:rsid w:val="00724D2E"/>
    <w:rsid w:val="00756675"/>
    <w:rsid w:val="007B73B6"/>
    <w:rsid w:val="007E7D04"/>
    <w:rsid w:val="0080533F"/>
    <w:rsid w:val="00806B15"/>
    <w:rsid w:val="008107D7"/>
    <w:rsid w:val="008427CB"/>
    <w:rsid w:val="008643D6"/>
    <w:rsid w:val="00874649"/>
    <w:rsid w:val="00886A0D"/>
    <w:rsid w:val="008C38CD"/>
    <w:rsid w:val="00904AC7"/>
    <w:rsid w:val="009237A7"/>
    <w:rsid w:val="00947C86"/>
    <w:rsid w:val="00982792"/>
    <w:rsid w:val="00986AFA"/>
    <w:rsid w:val="009F652D"/>
    <w:rsid w:val="00A0094F"/>
    <w:rsid w:val="00A25DA1"/>
    <w:rsid w:val="00A309BD"/>
    <w:rsid w:val="00A313C1"/>
    <w:rsid w:val="00A369EA"/>
    <w:rsid w:val="00A93E20"/>
    <w:rsid w:val="00AA3E6D"/>
    <w:rsid w:val="00B30698"/>
    <w:rsid w:val="00B35789"/>
    <w:rsid w:val="00B60B83"/>
    <w:rsid w:val="00BA13F6"/>
    <w:rsid w:val="00BC777C"/>
    <w:rsid w:val="00BD6DA0"/>
    <w:rsid w:val="00BE728F"/>
    <w:rsid w:val="00C0062C"/>
    <w:rsid w:val="00C00A44"/>
    <w:rsid w:val="00C07F17"/>
    <w:rsid w:val="00C23345"/>
    <w:rsid w:val="00C508D1"/>
    <w:rsid w:val="00CB4857"/>
    <w:rsid w:val="00CC662C"/>
    <w:rsid w:val="00D444D5"/>
    <w:rsid w:val="00D66EC8"/>
    <w:rsid w:val="00DD0322"/>
    <w:rsid w:val="00E6683F"/>
    <w:rsid w:val="00E82907"/>
    <w:rsid w:val="00E96B28"/>
    <w:rsid w:val="00EA3C09"/>
    <w:rsid w:val="00ED5AD3"/>
    <w:rsid w:val="00F00E08"/>
    <w:rsid w:val="00F11D27"/>
    <w:rsid w:val="00F32A3B"/>
    <w:rsid w:val="00F65C37"/>
    <w:rsid w:val="00F9010F"/>
    <w:rsid w:val="00FC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0BB9"/>
  <w15:chartTrackingRefBased/>
  <w15:docId w15:val="{9FBC12E7-C007-4892-81C5-F30A3636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6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62C"/>
    <w:rPr>
      <w:b/>
      <w:bCs/>
    </w:rPr>
  </w:style>
  <w:style w:type="character" w:styleId="Emphasis">
    <w:name w:val="Emphasis"/>
    <w:basedOn w:val="DefaultParagraphFont"/>
    <w:uiPriority w:val="20"/>
    <w:qFormat/>
    <w:rsid w:val="00CC662C"/>
    <w:rPr>
      <w:i/>
      <w:iCs/>
    </w:rPr>
  </w:style>
  <w:style w:type="paragraph" w:styleId="Header">
    <w:name w:val="header"/>
    <w:basedOn w:val="Normal"/>
    <w:link w:val="HeaderChar"/>
    <w:uiPriority w:val="99"/>
    <w:unhideWhenUsed/>
    <w:rsid w:val="00BC7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77C"/>
  </w:style>
  <w:style w:type="paragraph" w:styleId="Footer">
    <w:name w:val="footer"/>
    <w:basedOn w:val="Normal"/>
    <w:link w:val="FooterChar"/>
    <w:uiPriority w:val="99"/>
    <w:unhideWhenUsed/>
    <w:rsid w:val="00BC7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16494">
      <w:bodyDiv w:val="1"/>
      <w:marLeft w:val="0"/>
      <w:marRight w:val="0"/>
      <w:marTop w:val="0"/>
      <w:marBottom w:val="0"/>
      <w:divBdr>
        <w:top w:val="none" w:sz="0" w:space="0" w:color="auto"/>
        <w:left w:val="none" w:sz="0" w:space="0" w:color="auto"/>
        <w:bottom w:val="none" w:sz="0" w:space="0" w:color="auto"/>
        <w:right w:val="none" w:sz="0" w:space="0" w:color="auto"/>
      </w:divBdr>
    </w:div>
    <w:div w:id="1422490166">
      <w:bodyDiv w:val="1"/>
      <w:marLeft w:val="0"/>
      <w:marRight w:val="0"/>
      <w:marTop w:val="0"/>
      <w:marBottom w:val="0"/>
      <w:divBdr>
        <w:top w:val="none" w:sz="0" w:space="0" w:color="auto"/>
        <w:left w:val="none" w:sz="0" w:space="0" w:color="auto"/>
        <w:bottom w:val="none" w:sz="0" w:space="0" w:color="auto"/>
        <w:right w:val="none" w:sz="0" w:space="0" w:color="auto"/>
      </w:divBdr>
    </w:div>
    <w:div w:id="1629698725">
      <w:bodyDiv w:val="1"/>
      <w:marLeft w:val="0"/>
      <w:marRight w:val="0"/>
      <w:marTop w:val="0"/>
      <w:marBottom w:val="0"/>
      <w:divBdr>
        <w:top w:val="none" w:sz="0" w:space="0" w:color="auto"/>
        <w:left w:val="none" w:sz="0" w:space="0" w:color="auto"/>
        <w:bottom w:val="none" w:sz="0" w:space="0" w:color="auto"/>
        <w:right w:val="none" w:sz="0" w:space="0" w:color="auto"/>
      </w:divBdr>
    </w:div>
    <w:div w:id="1696690276">
      <w:bodyDiv w:val="1"/>
      <w:marLeft w:val="0"/>
      <w:marRight w:val="0"/>
      <w:marTop w:val="0"/>
      <w:marBottom w:val="0"/>
      <w:divBdr>
        <w:top w:val="none" w:sz="0" w:space="0" w:color="auto"/>
        <w:left w:val="none" w:sz="0" w:space="0" w:color="auto"/>
        <w:bottom w:val="none" w:sz="0" w:space="0" w:color="auto"/>
        <w:right w:val="none" w:sz="0" w:space="0" w:color="auto"/>
      </w:divBdr>
    </w:div>
    <w:div w:id="1750272383">
      <w:bodyDiv w:val="1"/>
      <w:marLeft w:val="0"/>
      <w:marRight w:val="0"/>
      <w:marTop w:val="0"/>
      <w:marBottom w:val="0"/>
      <w:divBdr>
        <w:top w:val="none" w:sz="0" w:space="0" w:color="auto"/>
        <w:left w:val="none" w:sz="0" w:space="0" w:color="auto"/>
        <w:bottom w:val="none" w:sz="0" w:space="0" w:color="auto"/>
        <w:right w:val="none" w:sz="0" w:space="0" w:color="auto"/>
      </w:divBdr>
    </w:div>
    <w:div w:id="19069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11</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Cuong (TCT Tien Giang)</dc:creator>
  <cp:keywords/>
  <dc:description/>
  <cp:lastModifiedBy>Tran Van Cuong (TCT Tien Giang)</cp:lastModifiedBy>
  <cp:revision>48</cp:revision>
  <dcterms:created xsi:type="dcterms:W3CDTF">2022-09-06T20:46:00Z</dcterms:created>
  <dcterms:modified xsi:type="dcterms:W3CDTF">2022-09-19T01:51:00Z</dcterms:modified>
</cp:coreProperties>
</file>