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9A" w:rsidRPr="00BD4E84" w:rsidRDefault="000F039A" w:rsidP="00BD4E84">
      <w:pPr>
        <w:spacing w:before="120" w:after="120"/>
        <w:ind w:firstLine="567"/>
        <w:jc w:val="both"/>
        <w:rPr>
          <w:rFonts w:ascii="Times New Roman" w:hAnsi="Times New Roman" w:cs="Times New Roman"/>
          <w:b/>
          <w:sz w:val="28"/>
          <w:szCs w:val="28"/>
        </w:rPr>
      </w:pPr>
      <w:r w:rsidRPr="00BD4E84">
        <w:rPr>
          <w:rFonts w:ascii="Times New Roman" w:hAnsi="Times New Roman" w:cs="Times New Roman"/>
          <w:b/>
          <w:sz w:val="28"/>
          <w:szCs w:val="28"/>
        </w:rPr>
        <w:t xml:space="preserve">Kết luận của Bộ Chính trị về tiếp tục thực hiện Chỉ thị số 05-CT/TW của Bộ Chính trị "Về đẩy mạnh học tập và làm </w:t>
      </w:r>
      <w:proofErr w:type="gramStart"/>
      <w:r w:rsidRPr="00BD4E84">
        <w:rPr>
          <w:rFonts w:ascii="Times New Roman" w:hAnsi="Times New Roman" w:cs="Times New Roman"/>
          <w:b/>
          <w:sz w:val="28"/>
          <w:szCs w:val="28"/>
        </w:rPr>
        <w:t>theo</w:t>
      </w:r>
      <w:proofErr w:type="gramEnd"/>
      <w:r w:rsidRPr="00BD4E84">
        <w:rPr>
          <w:rFonts w:ascii="Times New Roman" w:hAnsi="Times New Roman" w:cs="Times New Roman"/>
          <w:b/>
          <w:sz w:val="28"/>
          <w:szCs w:val="28"/>
        </w:rPr>
        <w:t xml:space="preserve"> tư tưởng, đạo đức, phong cách Hồ Chí Minh"</w:t>
      </w:r>
    </w:p>
    <w:p w:rsidR="00BD4E84" w:rsidRDefault="00BD4E84" w:rsidP="000F039A">
      <w:pPr>
        <w:spacing w:before="120" w:after="120"/>
        <w:ind w:firstLine="567"/>
        <w:jc w:val="both"/>
        <w:rPr>
          <w:rFonts w:ascii="Times New Roman" w:hAnsi="Times New Roman" w:cs="Times New Roman"/>
          <w:sz w:val="28"/>
          <w:szCs w:val="28"/>
          <w:lang w:val="vi-VN"/>
        </w:rPr>
      </w:pPr>
    </w:p>
    <w:p w:rsidR="000F039A" w:rsidRPr="000F039A" w:rsidRDefault="000F039A" w:rsidP="000F039A">
      <w:pPr>
        <w:spacing w:before="120" w:after="120"/>
        <w:ind w:firstLine="567"/>
        <w:jc w:val="both"/>
        <w:rPr>
          <w:rFonts w:ascii="Times New Roman" w:hAnsi="Times New Roman" w:cs="Times New Roman"/>
          <w:sz w:val="28"/>
          <w:szCs w:val="28"/>
        </w:rPr>
      </w:pPr>
      <w:r w:rsidRPr="00BD4E84">
        <w:rPr>
          <w:rFonts w:ascii="Times New Roman" w:hAnsi="Times New Roman" w:cs="Times New Roman"/>
          <w:sz w:val="28"/>
          <w:szCs w:val="28"/>
          <w:lang w:val="vi-VN"/>
        </w:rPr>
        <w:t xml:space="preserve">Ngày 18-5, Văn phòng T.Ư Đảng có Công văn số 731-CV/VPTW gửi các cơ quan thông tấn, báo chí về việc công bố Kết luận của Bộ Chính trị về việc tiếp tục thực hiện Chỉ thị số 05-CT/TW, ngày 15-5-2016 của Bộ Chính trị khóa XII "Về đẩy mạnh học tập và làm theo tư tưởng, đạo đức, phong cách Hồ Chí Minh". </w:t>
      </w:r>
      <w:proofErr w:type="gramStart"/>
      <w:r w:rsidRPr="000F039A">
        <w:rPr>
          <w:rFonts w:ascii="Times New Roman" w:hAnsi="Times New Roman" w:cs="Times New Roman"/>
          <w:sz w:val="28"/>
          <w:szCs w:val="28"/>
        </w:rPr>
        <w:t>Xin trân trọng giới thiệu toàn văn Kết luận.</w:t>
      </w:r>
      <w:proofErr w:type="gramEnd"/>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Tại phiên họp ngày 7-5-2021, sau khi nghe Ban Tuyên giáo Trung ương báo cáo kết quả 5 năm thực hiện Chỉ thị số 05-CT/TW, ngày 15-5-2016 của Bộ Chính trị khóa XII "Về đẩy mạnh học tập và làm theo tư tưởng, đạo đức, phong cách Hồ Chí Minh" (Chỉ thị 05) và ý kiến của các cơ quan liên quan, Bộ Chính trị kết luận:</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Năm năm qua, các cấp ủy, tổ chức đảng đã lãnh đạo, chỉ đạo tổ chức thực hiện Chỉ thị 05, gắn với thực hiện Nghị quyết Trung ương 4 (khoá XI, XII) về xây dựng, chỉnh đốn Đảng, đạt được nhiều kết quả rất quan trọng, khá toàn diện, với nhiều cách làm mới, sáng tạo, thiết thực, tạo chuyển biến mạnh mẽ, tích cực, có sức lan tỏa trong Đảng và toàn xã hội. Việc học tập và làm theo tư tưởng, đạo đức, phong cách Hồ Chí Minh đã từng bước đi vào nền nếp, trở thành nhiệm vụ quan trọng, thường xuyên của mỗi cấp ủy, tổ chức đảng và cán bộ, đảng viên, đóng góp quan trọng vào công tác xây dựng, chỉnh đốn Đảng, thúc đẩy việc tự giác nêu gương của cán bộ, đảng viên, người đứng đầu, nhất là vai trò tiên phong, gương mẫu của các đồng chí Ủy viên Bộ Chính trị, Ủy viên Ban Bí thư và Ủy viên Ban Chấp hành Trung ương; góp phần kiềm chế, ngăn chặn tình trạng suy thoái về tư tưởng chính trị, đạo đức, lối sống, những biểu hiện "tự diễn biến", "tự chuyển hóa" trong nội bộ, tích cực bảo vệ nền tảng tư tưởng của Đảng, đấu tranh phản bác các quan điểm sai trái, thù địch, củng cố niềm tin của nhân dân đối với Đảng, Nhà nước và chế độ xã hội chủ nghĩa. </w:t>
      </w:r>
      <w:proofErr w:type="gramStart"/>
      <w:r w:rsidRPr="000F039A">
        <w:rPr>
          <w:rFonts w:ascii="Times New Roman" w:hAnsi="Times New Roman" w:cs="Times New Roman"/>
          <w:sz w:val="28"/>
          <w:szCs w:val="28"/>
        </w:rPr>
        <w:t>Những kết quả nêu trên là nhân tố quan trọng, góp phần vào sự thành công Đại hội XIII của Đảng, của công cuộc đổi mới, xây dựng và bảo vệ Tổ quốc.</w:t>
      </w:r>
      <w:proofErr w:type="gramEnd"/>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Tuy nhiên, bên cạnh những kết quả đạt được, việc tổ chức triển khai thực hiện Chỉ thị 05 còn bộc lộ một số hạn chế: Công tác lãnh đạo, chỉ đạo, tổ chức thực hiện có nơi, có lúc chưa quyết liệt, chưa kịp thời, chưa sát thực tế; một số người đứng đầu cấp ủy, cơ quan, đơn vị chưa thể hiện rõ vai trò, trách nhiệm, còn thụ động, trông chờ, ỷ lại, thiếu sáng tạo trong triển khai thực hiện Chỉ thị. Việc tu dưỡng, rèn luyện, làm theo Bác, nhất là trách </w:t>
      </w:r>
      <w:r w:rsidRPr="000F039A">
        <w:rPr>
          <w:rFonts w:ascii="Times New Roman" w:hAnsi="Times New Roman" w:cs="Times New Roman"/>
          <w:sz w:val="28"/>
          <w:szCs w:val="28"/>
        </w:rPr>
        <w:lastRenderedPageBreak/>
        <w:t xml:space="preserve">nhiệm nêu gương của cán bộ, đảng viên, đặc biệt người đứng đầu chưa thường xuyên; một số cán bộ, đảng viên suy thoái về tư tưởng chính trị, đạo đức, lối sống, vi phạm các quy định của Đảng, vi phạm pháp luật. Việc thực hiện Chỉ thị 05 gắn với công tác xây dựng, chỉnh đốn Đảng, thực hiện nhiệm vụ chính trị và giải quyết các khâu đột phá, các vấn đề cấp bách, bức xúc còn lúng túng, hiệu quả chưa cao. </w:t>
      </w:r>
      <w:proofErr w:type="gramStart"/>
      <w:r w:rsidRPr="000F039A">
        <w:rPr>
          <w:rFonts w:ascii="Times New Roman" w:hAnsi="Times New Roman" w:cs="Times New Roman"/>
          <w:sz w:val="28"/>
          <w:szCs w:val="28"/>
        </w:rPr>
        <w:t>Đấu tranh phản bác các quan điểm sai trái, thù địch có lúc còn bị động, kết quả chưa cao.</w:t>
      </w:r>
      <w:proofErr w:type="gramEnd"/>
      <w:r w:rsidRPr="000F039A">
        <w:rPr>
          <w:rFonts w:ascii="Times New Roman" w:hAnsi="Times New Roman" w:cs="Times New Roman"/>
          <w:sz w:val="28"/>
          <w:szCs w:val="28"/>
        </w:rPr>
        <w:t xml:space="preserve"> Việc phát hiện, biểu dương các tập thể, cá nhân điển hình trong học tập và làm </w:t>
      </w:r>
      <w:proofErr w:type="gramStart"/>
      <w:r w:rsidRPr="000F039A">
        <w:rPr>
          <w:rFonts w:ascii="Times New Roman" w:hAnsi="Times New Roman" w:cs="Times New Roman"/>
          <w:sz w:val="28"/>
          <w:szCs w:val="28"/>
        </w:rPr>
        <w:t>theo</w:t>
      </w:r>
      <w:proofErr w:type="gramEnd"/>
      <w:r w:rsidRPr="000F039A">
        <w:rPr>
          <w:rFonts w:ascii="Times New Roman" w:hAnsi="Times New Roman" w:cs="Times New Roman"/>
          <w:sz w:val="28"/>
          <w:szCs w:val="28"/>
        </w:rPr>
        <w:t xml:space="preserve"> Bác chưa kịp thời, thiếu sức thuyết phục. Công tác đấu tranh với các biểu hiện suy thoái về tư tưởng chính trị, đạo đức, lối sống chưa mạnh mẽ; tự phê bình và phê bình có nơi, có lúc còn hình thức; tình trạng thiếu tự giác nhận khuyết điểm, đổ lỗi, nể nang, né tránh, ngại va chạm còn diễn ra ở nhiều nơi. Công tác kiểm tra, giám sát của nhiều cấp ủy đối với việc tu dưỡng, rèn luyện đạo đức, lối sống của cán bộ, đảng viên chưa thường xuyên, thiếu quyết liệt, phạm vi, đối tượng còn hẹp, hiệu quả cảnh báo, phòng ngừa vi phạm chưa đạt yêu cầu.</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Để việc thực hiện Chỉ thị 05 của Bộ Chính trị về học tập và làm theo tư tưởng, đạo đức, phong cách Hồ Chí Minh thời gian tới đạt hiệu quả thiết thực, cần phải quán triệt, tập trung làm tốt ba nội dung: Học tập, làm theo Bác và nêu gương của cán bộ, đảng viên. Bộ Chính trị yêu cầu các cấp ủy, tổ chức đảng, chính quyền, Mặt trận Tổ quốc và các tổ chức chính trị - xã hội, cán bộ, đảng viên tập trung thực hiện tốt các nhiệm vụ sau:</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1. Tiếp tục nâng cao nhận thức cho cán bộ, đảng viên về nội dung, giá trị và ý nghĩa to lớn của tư tưởng, đạo đức, phong cách Hồ Chí Minh. Tư tưởng Hồ Chí Minh cùng với chủ nghĩa Mác - Lênin là nền tảng tư tưởng, là kim chỉ nam cho hành động của Đảng. Tư tưởng, đạo đức, phong cách của Người là động lực, nguồn sức mạnh to lớn để toàn Đảng, toàn dân và toàn quân ta phát huy nội lực, vượt qua khó khăn, thử thách, thực hiện thắng lợi Nghị quyết Đại hội XIII của Đảng và mọi nhiệm vụ cách mạng trong giai đoạn mới. Học tập và làm </w:t>
      </w:r>
      <w:proofErr w:type="gramStart"/>
      <w:r w:rsidRPr="000F039A">
        <w:rPr>
          <w:rFonts w:ascii="Times New Roman" w:hAnsi="Times New Roman" w:cs="Times New Roman"/>
          <w:sz w:val="28"/>
          <w:szCs w:val="28"/>
        </w:rPr>
        <w:t>theo</w:t>
      </w:r>
      <w:proofErr w:type="gramEnd"/>
      <w:r w:rsidRPr="000F039A">
        <w:rPr>
          <w:rFonts w:ascii="Times New Roman" w:hAnsi="Times New Roman" w:cs="Times New Roman"/>
          <w:sz w:val="28"/>
          <w:szCs w:val="28"/>
        </w:rPr>
        <w:t xml:space="preserve"> Bác để Đảng ta và mỗi đảng viên xứng đáng với vai trò, sứ mệnh lãnh đạo cách mạng Việt Nam và sự tin cậy của nhân dân. Xây dựng mối quan hệ gắn bó chặt chẽ hơn nữa giữa Đảng với dân, thực hiện có hiệu quả phương châm "Dân biết, dân bàn, dân làm, dân kiểm tra, dân giám sát, dân thụ hưởng", "trọng dân, gần dân, tin dân, hiểu dân, học dân, dựa vào dân và có trách nhiệm với dân", "xứng đáng là người lãnh đạo, là người đày tớ thật trung thành của nhân dân".</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2. Kết hợp chặt chẽ giữa học tập với làm theo tư tưởng, đạo đức, phong cách Hồ Chí Minh trong thực hiện nhiệm vụ chính trị của mỗi địa phương, đơn vị và công tác xây dựng, chỉnh đốn Đảng; giải quyết hiệu quả các khâu đột phá và các vấn đề trọng tâm, bức xúc trong thực tiễn. Thực hiện đồng bộ giữa "xây" và "chống"; "xây" là nhiệm vụ cơ bản, </w:t>
      </w:r>
      <w:r w:rsidRPr="000F039A">
        <w:rPr>
          <w:rFonts w:ascii="Times New Roman" w:hAnsi="Times New Roman" w:cs="Times New Roman"/>
          <w:sz w:val="28"/>
          <w:szCs w:val="28"/>
        </w:rPr>
        <w:lastRenderedPageBreak/>
        <w:t>chiến lược, lâu dài, "chống" là nhiệm vụ quan trọng, cấp bách. "Xây" là tổ chức tốt các phong trào thi đua yêu nước; động viên cán bộ, đảng viên, nhân dân thực hiện thắng lợi các nhiệm vụ phát triển kinh tế - xã hội, bảo đảm quốc phòng, an ninh mà Nghị quyết Đại hội XIII của Đảng và nghị quyết đại hội đảng của các địa phương, cơ quan, đơn vị đã đề ra. "Chống" là đấu tranh, ngăn chặn, đẩy lùi tình trạng suy thoái về tư tưởng chính trị, đạo đức, lối sống, những biểu hiện "tự diễn biến", "tự chuyển hóa" trong nội bộ; phê phán, xử lý nghiêm những việc làm sai trái, thiếu trách nhiệm, quan liêu, hách dịch, cửa quyền; kiên trì, kiên quyết đấu tranh phòng, chống tham nhũng, tiêu cực với tinh thần không có vùng cấm, không có ngoại lệ, không ngừng nghỉ, không bị tác động bởi bất cứ tổ chức, cá nhân có hành vi không lành mạnh nào. Nâng cao tính cảnh tỉnh, răn đe đối với những tư tưởng, biểu hiện tiêu cực, đồng thời khuyến khích, cổ vũ cán bộ, đảng viên suy nghĩ, hành động vì lợi ích chung, vì hạnh phúc của nhân dân, làm cho Đảng ta thật sự trong sạch, vững mạnh.</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3. Trong quá trình tổ chức thực hiện, phải đề cao việc phát huy vai trò, trách nhiệm nêu gương của cán bộ, đảng viên, nhất là người đứng đầu, trước hết là các đồng chí Ủy viên Bộ Chính trị, Ủy viên Ban Bí thư, Ủy viên Ban Chấp hành Trung ương Đảng. Việc tự giác nêu gương để khẳng định vai trò lãnh đạo, tính tiên phong, gương mẫu "trên trước, dưới sau", "đảng viên đi trước, làng nước theo sau". Lãnh đạo chủ chốt các cấp phải thể hiện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luôn giữ vững nguyên tắc tập trung dân chủ, khách quan, toàn diện, công tâm, công khai, minh bạch, chính xác, chống cục bộ địa phương, bè phái trong công tác cán bộ. Không ngừng học tập, tu dưỡng, rèn luyện, trau dồi đạo đức cách mạng, mẫu mực về nhân cách, lối sống; cần, kiệm, liêm, chính, chí công vô tư; trung thực, giản dị, thẳng thắn, chân thành; không tham nhũng, không bị chi phối bởi lợi ích nhóm, không để người nhà, người thân lợi dụng vị trí công tác để vụ lợi. </w:t>
      </w:r>
      <w:proofErr w:type="gramStart"/>
      <w:r w:rsidRPr="000F039A">
        <w:rPr>
          <w:rFonts w:ascii="Times New Roman" w:hAnsi="Times New Roman" w:cs="Times New Roman"/>
          <w:sz w:val="28"/>
          <w:szCs w:val="28"/>
        </w:rPr>
        <w:t>Nghiêm túc tự phê bình và phê bình, thấy đúng phải cương quyết bảo vệ, thấy sai phải quyết liệt đấu tranh.</w:t>
      </w:r>
      <w:proofErr w:type="gramEnd"/>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4. Đổi mới mạnh mẽ nội dung, phương pháp, hình thức học tập, tuyên truyền về tư tưởng, đạo đức, phong cách Hồ Chí Minh trong cán bộ, đảng viên và nhân dân, nhất là cho thế hệ trẻ, cho cộng đồng người Việt Nam ở nước ngoài. Đẩy mạnh việc phát hiện, bồi dưỡng, biểu dương, tuyên truyền, nhân rộng các tấm gương, điển hình tiên tiến trong học tập và làm </w:t>
      </w:r>
      <w:proofErr w:type="gramStart"/>
      <w:r w:rsidRPr="000F039A">
        <w:rPr>
          <w:rFonts w:ascii="Times New Roman" w:hAnsi="Times New Roman" w:cs="Times New Roman"/>
          <w:sz w:val="28"/>
          <w:szCs w:val="28"/>
        </w:rPr>
        <w:t>theo</w:t>
      </w:r>
      <w:proofErr w:type="gramEnd"/>
      <w:r w:rsidRPr="000F039A">
        <w:rPr>
          <w:rFonts w:ascii="Times New Roman" w:hAnsi="Times New Roman" w:cs="Times New Roman"/>
          <w:sz w:val="28"/>
          <w:szCs w:val="28"/>
        </w:rPr>
        <w:t xml:space="preserve"> Bác. Tập trung nghiên cứu, xác định và triển khai xây dựng hệ giá trị quốc gia, hệ giá trị văn hoá và chuẩn mực con người gắn với giữ gìn, phát triển hệ giá trị gia </w:t>
      </w:r>
      <w:r w:rsidRPr="000F039A">
        <w:rPr>
          <w:rFonts w:ascii="Times New Roman" w:hAnsi="Times New Roman" w:cs="Times New Roman"/>
          <w:sz w:val="28"/>
          <w:szCs w:val="28"/>
        </w:rPr>
        <w:lastRenderedPageBreak/>
        <w:t xml:space="preserve">đình Việt Nam trong thời kỳ mới. </w:t>
      </w:r>
      <w:proofErr w:type="gramStart"/>
      <w:r w:rsidRPr="000F039A">
        <w:rPr>
          <w:rFonts w:ascii="Times New Roman" w:hAnsi="Times New Roman" w:cs="Times New Roman"/>
          <w:sz w:val="28"/>
          <w:szCs w:val="28"/>
        </w:rPr>
        <w:t>Xây dựng và thực hiện các chuẩn mực văn hóa trong lãnh đạo, quản lý.</w:t>
      </w:r>
      <w:proofErr w:type="gramEnd"/>
      <w:r w:rsidRPr="000F039A">
        <w:rPr>
          <w:rFonts w:ascii="Times New Roman" w:hAnsi="Times New Roman" w:cs="Times New Roman"/>
          <w:sz w:val="28"/>
          <w:szCs w:val="28"/>
        </w:rPr>
        <w:t xml:space="preserve"> </w:t>
      </w:r>
      <w:proofErr w:type="gramStart"/>
      <w:r w:rsidRPr="000F039A">
        <w:rPr>
          <w:rFonts w:ascii="Times New Roman" w:hAnsi="Times New Roman" w:cs="Times New Roman"/>
          <w:sz w:val="28"/>
          <w:szCs w:val="28"/>
        </w:rPr>
        <w:t>Chú trọng xây dựng môi trường văn hoá công sở lành mạnh, dân chủ, đoàn kết, nhân văn; xây dựng văn hóa doanh nghiệp, doanh nhân và kinh doanh.</w:t>
      </w:r>
      <w:proofErr w:type="gramEnd"/>
      <w:r w:rsidRPr="000F039A">
        <w:rPr>
          <w:rFonts w:ascii="Times New Roman" w:hAnsi="Times New Roman" w:cs="Times New Roman"/>
          <w:sz w:val="28"/>
          <w:szCs w:val="28"/>
        </w:rPr>
        <w:t xml:space="preserve"> Khuyến khích sáng tác, quảng bá các tác phẩm văn học, nghệ thuật, báo chí về học tập và làm </w:t>
      </w:r>
      <w:proofErr w:type="gramStart"/>
      <w:r w:rsidRPr="000F039A">
        <w:rPr>
          <w:rFonts w:ascii="Times New Roman" w:hAnsi="Times New Roman" w:cs="Times New Roman"/>
          <w:sz w:val="28"/>
          <w:szCs w:val="28"/>
        </w:rPr>
        <w:t>theo</w:t>
      </w:r>
      <w:proofErr w:type="gramEnd"/>
      <w:r w:rsidRPr="000F039A">
        <w:rPr>
          <w:rFonts w:ascii="Times New Roman" w:hAnsi="Times New Roman" w:cs="Times New Roman"/>
          <w:sz w:val="28"/>
          <w:szCs w:val="28"/>
        </w:rPr>
        <w:t xml:space="preserve"> tư tưởng, đạo đức, phong cách Hồ Chí Minh.</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5. Tiếp tục đổi mới, nâng cao chất lượng, hiệu quả việc nghiên cứu, vận dụng và phát triển chủ nghĩa Mác - Lênin, tư tưởng Hồ Chí Minh đáp ứng yêu cầu của sự nghiệp xây dựng và bảo vệ Tổ quốc trong tình hình mới; góp phần nâng cao bản lĩnh chính trị, năng lực tư duy lý luận, năng lực tổng kết và chỉ đạo thực tiễn để giải quyết hiệu quả những vấn đề đang đặt ra; tăng cường xây dựng Ðảng về chính trị, tư tưởng, nâng cao năng lực lãnh đạo và sức chiến đấu của tổ chức đảng, xây dựng đội ngũ cán bộ, đảng viên đủ phẩm chất, năng lực, uy tín, ngang tầm nhiệm vụ; nâng cao tính chiến đấu, tính thuyết phục và hiệu quả trong bảo vệ nền tảng tư tưởng của Đảng, đấu tranh phản bác các quan điểm sai trái, thù địch; tăng cường sự đoàn kết, thống nhất trong Đảng và sự đồng thuận trong xã hội. Thường xuyên bồi dưỡng lý tưởng cách mạng, xây dựng đạo đức, lối sống </w:t>
      </w:r>
      <w:proofErr w:type="gramStart"/>
      <w:r w:rsidRPr="000F039A">
        <w:rPr>
          <w:rFonts w:ascii="Times New Roman" w:hAnsi="Times New Roman" w:cs="Times New Roman"/>
          <w:sz w:val="28"/>
          <w:szCs w:val="28"/>
        </w:rPr>
        <w:t>theo</w:t>
      </w:r>
      <w:proofErr w:type="gramEnd"/>
      <w:r w:rsidRPr="000F039A">
        <w:rPr>
          <w:rFonts w:ascii="Times New Roman" w:hAnsi="Times New Roman" w:cs="Times New Roman"/>
          <w:sz w:val="28"/>
          <w:szCs w:val="28"/>
        </w:rPr>
        <w:t xml:space="preserve"> tư tưởng, đạo đức, phong cách Hồ Chí Minh cho đội ngũ cán bộ, đảng viên, nhất là thế hệ trẻ.</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6. Coi trọng công tác kiểm tra, giám sát việc thực hiện Chỉ thị 05 gắn với thực hiện Nghị quyết Trung ương 4 (khóa XI, XII) về xây dựng, chỉnh đốn Đảng, nhằm cảnh tỉnh, cảnh báo, phát hiện từ sớm, kịp thời ngăn chặn vi phạm kỷ luật Đảng, pháp luật của Nhà nước, bảo đảm cho việc học tập và làm theo tư tưởng, đạo đức, phong cách Hồ Chí Minh được thực hiện nghiêm túc, hiệu quả, thực chất. Phát huy vai trò giám sát của các cơ quan dân cử, Mặt trận Tổ quốc, các tổ chức chính trị - xã hội, báo chí và nhân dân đối với cán bộ, đảng viên trong thực hiện quy định nêu gương. Xử lý kiên quyết, nghiêm minh các tổ chức đảng và cán bộ, đảng viên </w:t>
      </w:r>
      <w:proofErr w:type="gramStart"/>
      <w:r w:rsidRPr="000F039A">
        <w:rPr>
          <w:rFonts w:ascii="Times New Roman" w:hAnsi="Times New Roman" w:cs="Times New Roman"/>
          <w:sz w:val="28"/>
          <w:szCs w:val="28"/>
        </w:rPr>
        <w:t>vi</w:t>
      </w:r>
      <w:proofErr w:type="gramEnd"/>
      <w:r w:rsidRPr="000F039A">
        <w:rPr>
          <w:rFonts w:ascii="Times New Roman" w:hAnsi="Times New Roman" w:cs="Times New Roman"/>
          <w:sz w:val="28"/>
          <w:szCs w:val="28"/>
        </w:rPr>
        <w:t xml:space="preserve"> phạm. </w:t>
      </w:r>
      <w:proofErr w:type="gramStart"/>
      <w:r w:rsidRPr="000F039A">
        <w:rPr>
          <w:rFonts w:ascii="Times New Roman" w:hAnsi="Times New Roman" w:cs="Times New Roman"/>
          <w:sz w:val="28"/>
          <w:szCs w:val="28"/>
        </w:rPr>
        <w:t>Khen thưởng, biểu dương, động viên kịp thời những mô hình hay, các điển hình tiên tiến, tấm gương tiêu biểu.</w:t>
      </w:r>
      <w:proofErr w:type="gramEnd"/>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7. Tổ chức thực hiện</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Cấp ủy, tổ chức đảng, tổ chức chính trị - xã hội các cấp tiếp tục lãnh đạo, chỉ đạo quán triệt, triển khai thực hiện nghiêm túc, đầy đủ, hiệu quả Chỉ thị 05 và Kết luận này.</w:t>
      </w: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t xml:space="preserve">- Các ban đảng Trung ương </w:t>
      </w:r>
      <w:proofErr w:type="gramStart"/>
      <w:r w:rsidRPr="000F039A">
        <w:rPr>
          <w:rFonts w:ascii="Times New Roman" w:hAnsi="Times New Roman" w:cs="Times New Roman"/>
          <w:sz w:val="28"/>
          <w:szCs w:val="28"/>
        </w:rPr>
        <w:t>theo</w:t>
      </w:r>
      <w:proofErr w:type="gramEnd"/>
      <w:r w:rsidRPr="000F039A">
        <w:rPr>
          <w:rFonts w:ascii="Times New Roman" w:hAnsi="Times New Roman" w:cs="Times New Roman"/>
          <w:sz w:val="28"/>
          <w:szCs w:val="28"/>
        </w:rPr>
        <w:t xml:space="preserve"> chức năng, nhiệm vụ và quyền hạn của mình, có trách nhiệm tiếp tục hướng dẫn tổ chức triển khai thực hiện kịp thời, hiệu quả Chỉ thị 05 theo tinh thần, nội dung Kết luận này.</w:t>
      </w:r>
    </w:p>
    <w:p w:rsidR="000F039A" w:rsidRPr="000F039A" w:rsidRDefault="000F039A" w:rsidP="000F039A">
      <w:pPr>
        <w:spacing w:before="120" w:after="120"/>
        <w:ind w:firstLine="567"/>
        <w:jc w:val="both"/>
        <w:rPr>
          <w:rFonts w:ascii="Times New Roman" w:hAnsi="Times New Roman" w:cs="Times New Roman"/>
          <w:sz w:val="28"/>
          <w:szCs w:val="28"/>
        </w:rPr>
      </w:pPr>
    </w:p>
    <w:p w:rsidR="000F039A" w:rsidRPr="000F039A" w:rsidRDefault="000F039A" w:rsidP="000F039A">
      <w:pPr>
        <w:spacing w:before="120" w:after="120"/>
        <w:ind w:firstLine="567"/>
        <w:jc w:val="both"/>
        <w:rPr>
          <w:rFonts w:ascii="Times New Roman" w:hAnsi="Times New Roman" w:cs="Times New Roman"/>
          <w:sz w:val="28"/>
          <w:szCs w:val="28"/>
        </w:rPr>
      </w:pPr>
      <w:r w:rsidRPr="000F039A">
        <w:rPr>
          <w:rFonts w:ascii="Times New Roman" w:hAnsi="Times New Roman" w:cs="Times New Roman"/>
          <w:sz w:val="28"/>
          <w:szCs w:val="28"/>
        </w:rPr>
        <w:lastRenderedPageBreak/>
        <w:t>- Giao cho Ban Tuyên giáo Trung ương chủ trì tham mưu giúp Bộ Chính trị, Ban Bí thư xây dựng và hướng dẫn triển khai thực hiện chuyên đề toàn khoá; hằng năm, căn cứ vào tình hình và nhiệm vụ cụ thể, xây dựng hướng dẫn nội dung sinh hoạt chuyên đề bảo đảm vừa bám sát nội dung mang tính chiến lược, lâu dài, cốt lõi, vừa mang tính thời sự; phối hợp chặt chẽ với các cơ quan có liên quan giúp Bộ Chính trị, Ban Bí thư theo dõi, đôn đốc, kiểm tra việc thực hiện Chỉ thị 05 và Kết luận này.</w:t>
      </w:r>
    </w:p>
    <w:p w:rsidR="000F039A" w:rsidRPr="000F039A" w:rsidRDefault="000F039A" w:rsidP="000D5B1E">
      <w:pPr>
        <w:spacing w:before="120" w:after="120"/>
        <w:ind w:firstLine="567"/>
        <w:jc w:val="center"/>
        <w:rPr>
          <w:rFonts w:ascii="Times New Roman" w:hAnsi="Times New Roman" w:cs="Times New Roman"/>
          <w:sz w:val="28"/>
          <w:szCs w:val="28"/>
        </w:rPr>
      </w:pPr>
      <w:r w:rsidRPr="000F039A">
        <w:rPr>
          <w:rFonts w:ascii="Times New Roman" w:hAnsi="Times New Roman" w:cs="Times New Roman"/>
          <w:sz w:val="28"/>
          <w:szCs w:val="28"/>
        </w:rPr>
        <w:t>T/M BỘ CHÍNH TRỊ</w:t>
      </w:r>
    </w:p>
    <w:p w:rsidR="000F039A" w:rsidRPr="000F039A" w:rsidRDefault="000F039A" w:rsidP="000D5B1E">
      <w:pPr>
        <w:spacing w:before="120" w:after="120"/>
        <w:ind w:firstLine="567"/>
        <w:jc w:val="center"/>
        <w:rPr>
          <w:rFonts w:ascii="Times New Roman" w:hAnsi="Times New Roman" w:cs="Times New Roman"/>
          <w:sz w:val="28"/>
          <w:szCs w:val="28"/>
        </w:rPr>
      </w:pPr>
    </w:p>
    <w:p w:rsidR="000F039A" w:rsidRPr="000F039A" w:rsidRDefault="000F039A" w:rsidP="000D5B1E">
      <w:pPr>
        <w:spacing w:before="120" w:after="120"/>
        <w:ind w:firstLine="567"/>
        <w:jc w:val="center"/>
        <w:rPr>
          <w:rFonts w:ascii="Times New Roman" w:hAnsi="Times New Roman" w:cs="Times New Roman"/>
          <w:sz w:val="28"/>
          <w:szCs w:val="28"/>
        </w:rPr>
      </w:pPr>
      <w:bookmarkStart w:id="0" w:name="_GoBack"/>
      <w:bookmarkEnd w:id="0"/>
      <w:r w:rsidRPr="000F039A">
        <w:rPr>
          <w:rFonts w:ascii="Times New Roman" w:hAnsi="Times New Roman" w:cs="Times New Roman"/>
          <w:sz w:val="28"/>
          <w:szCs w:val="28"/>
        </w:rPr>
        <w:t>Võ Văn Thưởng</w:t>
      </w:r>
    </w:p>
    <w:p w:rsidR="000D5B1E" w:rsidRDefault="000D5B1E" w:rsidP="000F039A">
      <w:pPr>
        <w:spacing w:before="120" w:after="120"/>
        <w:ind w:firstLine="567"/>
        <w:jc w:val="both"/>
        <w:rPr>
          <w:rFonts w:ascii="Times New Roman" w:hAnsi="Times New Roman" w:cs="Times New Roman"/>
          <w:sz w:val="28"/>
          <w:szCs w:val="28"/>
        </w:rPr>
      </w:pPr>
    </w:p>
    <w:p w:rsidR="000D5B1E" w:rsidRDefault="000D5B1E" w:rsidP="000D5B1E">
      <w:pPr>
        <w:rPr>
          <w:rFonts w:ascii="Times New Roman" w:hAnsi="Times New Roman" w:cs="Times New Roman"/>
          <w:sz w:val="28"/>
          <w:szCs w:val="28"/>
        </w:rPr>
      </w:pPr>
    </w:p>
    <w:p w:rsidR="000B5FDB" w:rsidRPr="000D5B1E" w:rsidRDefault="000D5B1E" w:rsidP="000D5B1E">
      <w:pPr>
        <w:rPr>
          <w:rFonts w:ascii="Times New Roman" w:hAnsi="Times New Roman" w:cs="Times New Roman"/>
          <w:sz w:val="28"/>
          <w:szCs w:val="28"/>
          <w:lang w:val="vi-VN"/>
        </w:rPr>
      </w:pPr>
      <w:r>
        <w:rPr>
          <w:rFonts w:ascii="Times New Roman" w:hAnsi="Times New Roman" w:cs="Times New Roman"/>
          <w:sz w:val="28"/>
          <w:szCs w:val="28"/>
          <w:lang w:val="vi-VN"/>
        </w:rPr>
        <w:t>Nguồn báo Nhân dân điện tử</w:t>
      </w:r>
    </w:p>
    <w:sectPr w:rsidR="000B5FDB" w:rsidRPr="000D5B1E" w:rsidSect="000F039A">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39A"/>
    <w:rsid w:val="000B5FDB"/>
    <w:rsid w:val="000D5B1E"/>
    <w:rsid w:val="000F039A"/>
    <w:rsid w:val="00BD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2021-05-18T13:04:00Z</dcterms:created>
  <dcterms:modified xsi:type="dcterms:W3CDTF">2021-05-18T13:08:00Z</dcterms:modified>
</cp:coreProperties>
</file>